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D63CC" w14:textId="48A4D958" w:rsidR="008351CE" w:rsidRPr="00FD080A" w:rsidRDefault="008351CE" w:rsidP="00FC7C50">
      <w:pPr>
        <w:pStyle w:val="Brevrubrik"/>
        <w:ind w:left="-283"/>
        <w:rPr>
          <w:rFonts w:cs="Arial"/>
          <w:sz w:val="28"/>
        </w:rPr>
      </w:pPr>
      <w:r w:rsidRPr="00FD080A">
        <w:rPr>
          <w:rFonts w:cs="Arial"/>
          <w:sz w:val="28"/>
        </w:rPr>
        <w:t>Vägl</w:t>
      </w:r>
      <w:r w:rsidR="001D789F" w:rsidRPr="00FD080A">
        <w:rPr>
          <w:rFonts w:cs="Arial"/>
          <w:sz w:val="28"/>
        </w:rPr>
        <w:t xml:space="preserve">edning </w:t>
      </w:r>
      <w:r w:rsidR="00A67958" w:rsidRPr="00FD080A">
        <w:rPr>
          <w:rFonts w:cs="Arial"/>
          <w:sz w:val="28"/>
        </w:rPr>
        <w:t>till ifyllande av</w:t>
      </w:r>
      <w:r w:rsidR="00394F9C" w:rsidRPr="00FD080A">
        <w:rPr>
          <w:rFonts w:cs="Arial"/>
          <w:sz w:val="28"/>
        </w:rPr>
        <w:t xml:space="preserve"> uppgiftsfördelning inom arbetsmiljö</w:t>
      </w:r>
      <w:r w:rsidR="00A67958" w:rsidRPr="00FD080A">
        <w:rPr>
          <w:rFonts w:cs="Arial"/>
          <w:sz w:val="28"/>
        </w:rPr>
        <w:t>-</w:t>
      </w:r>
      <w:r w:rsidR="00394F9C" w:rsidRPr="00FD080A">
        <w:rPr>
          <w:rFonts w:cs="Arial"/>
          <w:sz w:val="28"/>
        </w:rPr>
        <w:t xml:space="preserve"> och brandskydd</w:t>
      </w:r>
      <w:r w:rsidR="00A67958" w:rsidRPr="00FD080A">
        <w:rPr>
          <w:rFonts w:cs="Arial"/>
          <w:sz w:val="28"/>
        </w:rPr>
        <w:t>sarbete</w:t>
      </w:r>
    </w:p>
    <w:p w14:paraId="6D8A7095" w14:textId="77777777" w:rsidR="00FC7C50" w:rsidRPr="00394F9C" w:rsidRDefault="00FC7C50" w:rsidP="001D789F">
      <w:pPr>
        <w:pStyle w:val="Brdtext"/>
        <w:tabs>
          <w:tab w:val="left" w:pos="426"/>
        </w:tabs>
        <w:ind w:left="-283"/>
        <w:rPr>
          <w:rFonts w:ascii="Arial" w:hAnsi="Arial" w:cs="Arial"/>
          <w:b/>
        </w:rPr>
      </w:pPr>
    </w:p>
    <w:tbl>
      <w:tblPr>
        <w:tblStyle w:val="Tabellrutnt"/>
        <w:tblW w:w="14601" w:type="dxa"/>
        <w:tblInd w:w="-289" w:type="dxa"/>
        <w:tblLayout w:type="fixed"/>
        <w:tblLook w:val="04A0" w:firstRow="1" w:lastRow="0" w:firstColumn="1" w:lastColumn="0" w:noHBand="0" w:noVBand="1"/>
      </w:tblPr>
      <w:tblGrid>
        <w:gridCol w:w="4867"/>
        <w:gridCol w:w="4867"/>
        <w:gridCol w:w="4867"/>
      </w:tblGrid>
      <w:tr w:rsidR="00325387" w:rsidRPr="00FD080A" w14:paraId="424ADEB4" w14:textId="77777777" w:rsidTr="00325387">
        <w:trPr>
          <w:trHeight w:val="397"/>
        </w:trPr>
        <w:tc>
          <w:tcPr>
            <w:tcW w:w="4867" w:type="dxa"/>
            <w:tcBorders>
              <w:top w:val="single" w:sz="4" w:space="0" w:color="auto"/>
            </w:tcBorders>
            <w:shd w:val="clear" w:color="auto" w:fill="auto"/>
            <w:vAlign w:val="center"/>
          </w:tcPr>
          <w:p w14:paraId="7AE5ECC4" w14:textId="77777777" w:rsidR="00325387" w:rsidRPr="00FD080A" w:rsidRDefault="00325387" w:rsidP="00325387">
            <w:pPr>
              <w:spacing w:before="60" w:after="60"/>
              <w:ind w:left="170"/>
              <w:rPr>
                <w:rFonts w:ascii="Arial" w:hAnsi="Arial" w:cs="Arial"/>
                <w:b/>
                <w:sz w:val="24"/>
              </w:rPr>
            </w:pPr>
            <w:r w:rsidRPr="00FD080A">
              <w:rPr>
                <w:rFonts w:ascii="Arial" w:hAnsi="Arial" w:cs="Arial"/>
                <w:b/>
                <w:sz w:val="24"/>
              </w:rPr>
              <w:t>Fördelad arbetsmiljöuppgift</w:t>
            </w:r>
          </w:p>
        </w:tc>
        <w:tc>
          <w:tcPr>
            <w:tcW w:w="4867" w:type="dxa"/>
            <w:tcBorders>
              <w:top w:val="single" w:sz="4" w:space="0" w:color="auto"/>
            </w:tcBorders>
            <w:shd w:val="clear" w:color="auto" w:fill="auto"/>
            <w:vAlign w:val="center"/>
          </w:tcPr>
          <w:p w14:paraId="61B90753" w14:textId="4DB77F9D" w:rsidR="00325387" w:rsidRPr="00FD080A" w:rsidRDefault="006848FD" w:rsidP="00AB2B16">
            <w:pPr>
              <w:pStyle w:val="Brdtext"/>
              <w:tabs>
                <w:tab w:val="left" w:pos="6112"/>
              </w:tabs>
              <w:spacing w:line="239" w:lineRule="auto"/>
              <w:rPr>
                <w:rFonts w:ascii="Arial" w:hAnsi="Arial" w:cs="Arial"/>
                <w:b/>
                <w:sz w:val="24"/>
              </w:rPr>
            </w:pPr>
            <w:r w:rsidRPr="00FD080A">
              <w:rPr>
                <w:rFonts w:ascii="Arial" w:hAnsi="Arial" w:cs="Arial"/>
                <w:b/>
                <w:sz w:val="24"/>
              </w:rPr>
              <w:t>Förtydligande information</w:t>
            </w:r>
          </w:p>
        </w:tc>
        <w:tc>
          <w:tcPr>
            <w:tcW w:w="4867" w:type="dxa"/>
            <w:tcBorders>
              <w:top w:val="single" w:sz="4" w:space="0" w:color="auto"/>
            </w:tcBorders>
            <w:vAlign w:val="center"/>
          </w:tcPr>
          <w:p w14:paraId="125AD931" w14:textId="23AAD94E" w:rsidR="00325387" w:rsidRPr="00FD080A" w:rsidRDefault="006848FD" w:rsidP="00325387">
            <w:pPr>
              <w:pStyle w:val="Brdtext"/>
              <w:tabs>
                <w:tab w:val="left" w:pos="6112"/>
              </w:tabs>
              <w:spacing w:line="239" w:lineRule="auto"/>
              <w:rPr>
                <w:rFonts w:ascii="Arial" w:hAnsi="Arial" w:cs="Arial"/>
                <w:b/>
                <w:sz w:val="24"/>
              </w:rPr>
            </w:pPr>
            <w:r w:rsidRPr="00FD080A">
              <w:rPr>
                <w:rFonts w:ascii="Arial" w:hAnsi="Arial" w:cs="Arial"/>
                <w:b/>
                <w:sz w:val="24"/>
              </w:rPr>
              <w:t>Läs mer här</w:t>
            </w:r>
          </w:p>
        </w:tc>
      </w:tr>
      <w:tr w:rsidR="00244831" w:rsidRPr="00244831" w14:paraId="3F814CD8" w14:textId="77777777" w:rsidTr="00FC7C50">
        <w:trPr>
          <w:trHeight w:val="397"/>
        </w:trPr>
        <w:tc>
          <w:tcPr>
            <w:tcW w:w="4867" w:type="dxa"/>
            <w:tcBorders>
              <w:top w:val="single" w:sz="4" w:space="0" w:color="auto"/>
            </w:tcBorders>
            <w:shd w:val="clear" w:color="auto" w:fill="auto"/>
            <w:vAlign w:val="center"/>
          </w:tcPr>
          <w:p w14:paraId="4D4E782E" w14:textId="4BFA1CE3" w:rsidR="001D789F" w:rsidRPr="00244831" w:rsidRDefault="00707B1D" w:rsidP="00C565A7">
            <w:pPr>
              <w:pStyle w:val="Liststycke"/>
              <w:numPr>
                <w:ilvl w:val="0"/>
                <w:numId w:val="11"/>
              </w:numPr>
              <w:spacing w:before="60" w:after="60"/>
              <w:ind w:left="284" w:hanging="284"/>
              <w:rPr>
                <w:rFonts w:ascii="Arial" w:hAnsi="Arial" w:cs="Arial"/>
              </w:rPr>
            </w:pPr>
            <w:r w:rsidRPr="00244831">
              <w:rPr>
                <w:rFonts w:ascii="Arial" w:hAnsi="Arial" w:cs="Arial"/>
              </w:rPr>
              <w:t>Planera, organisera, genomföra och följa upp verksamheten så att denna bedrivs i enlighet med de krav som ställs på arbetsmiljö för anställda och studenter i lagar och föreskrifter, Lunds universitets arbetsmiljöpolicy, avtal, styrande dokument och beslut.</w:t>
            </w:r>
          </w:p>
        </w:tc>
        <w:tc>
          <w:tcPr>
            <w:tcW w:w="4867" w:type="dxa"/>
            <w:tcBorders>
              <w:top w:val="single" w:sz="4" w:space="0" w:color="auto"/>
            </w:tcBorders>
            <w:shd w:val="clear" w:color="auto" w:fill="auto"/>
            <w:vAlign w:val="center"/>
          </w:tcPr>
          <w:p w14:paraId="0A1D80BB" w14:textId="7161392E" w:rsidR="00D54303" w:rsidRPr="00244831" w:rsidRDefault="004D3979" w:rsidP="004864E4">
            <w:pPr>
              <w:pStyle w:val="Brdtext"/>
              <w:tabs>
                <w:tab w:val="left" w:pos="6112"/>
              </w:tabs>
              <w:spacing w:before="60" w:after="60" w:line="239" w:lineRule="auto"/>
              <w:rPr>
                <w:rFonts w:ascii="Arial" w:hAnsi="Arial" w:cs="Arial"/>
              </w:rPr>
            </w:pPr>
            <w:r w:rsidRPr="00244831">
              <w:rPr>
                <w:rFonts w:ascii="Arial" w:hAnsi="Arial" w:cs="Arial"/>
                <w:shd w:val="clear" w:color="auto" w:fill="FFFFFF"/>
              </w:rPr>
              <w:t>I rollen som chef har du ansvar för att verka för en god arbetsmiljö och arbeta för att förebygga ohälsa och olycksfall i verksamheten, dvs. för både anställda och studenter.</w:t>
            </w:r>
          </w:p>
        </w:tc>
        <w:tc>
          <w:tcPr>
            <w:tcW w:w="4867" w:type="dxa"/>
            <w:tcBorders>
              <w:top w:val="single" w:sz="4" w:space="0" w:color="auto"/>
            </w:tcBorders>
          </w:tcPr>
          <w:p w14:paraId="28E04EEA" w14:textId="4BE43FF9" w:rsidR="001D789F" w:rsidRPr="00244831" w:rsidRDefault="00212DB3" w:rsidP="00394F9C">
            <w:pPr>
              <w:pStyle w:val="Brdtext"/>
              <w:tabs>
                <w:tab w:val="left" w:pos="6112"/>
              </w:tabs>
              <w:spacing w:before="60" w:after="60" w:line="239" w:lineRule="auto"/>
              <w:rPr>
                <w:rFonts w:ascii="Arial" w:hAnsi="Arial" w:cs="Arial"/>
              </w:rPr>
            </w:pPr>
            <w:hyperlink r:id="rId8" w:history="1">
              <w:r w:rsidR="00707B1D" w:rsidRPr="00244831">
                <w:rPr>
                  <w:rStyle w:val="Hyperlnk"/>
                  <w:rFonts w:ascii="Arial" w:hAnsi="Arial" w:cs="Arial"/>
                  <w:color w:val="auto"/>
                </w:rPr>
                <w:t>https://www.hr-webben.lu.se/arbetsmiljo</w:t>
              </w:r>
            </w:hyperlink>
          </w:p>
          <w:p w14:paraId="7B8BDBEF" w14:textId="10244F09" w:rsidR="00634592" w:rsidRPr="00244831" w:rsidRDefault="00634592" w:rsidP="00394F9C">
            <w:pPr>
              <w:pStyle w:val="Brdtext"/>
              <w:tabs>
                <w:tab w:val="left" w:pos="6112"/>
              </w:tabs>
              <w:spacing w:before="60" w:after="60" w:line="239" w:lineRule="auto"/>
              <w:rPr>
                <w:rFonts w:ascii="Arial" w:hAnsi="Arial" w:cs="Arial"/>
              </w:rPr>
            </w:pPr>
          </w:p>
        </w:tc>
      </w:tr>
      <w:tr w:rsidR="00244831" w:rsidRPr="00244831" w14:paraId="156B7728" w14:textId="77777777" w:rsidTr="00FC7C50">
        <w:tc>
          <w:tcPr>
            <w:tcW w:w="4867" w:type="dxa"/>
            <w:shd w:val="clear" w:color="auto" w:fill="auto"/>
            <w:vAlign w:val="center"/>
          </w:tcPr>
          <w:p w14:paraId="5E6DDF65" w14:textId="7277A912" w:rsidR="001D789F" w:rsidRPr="00244831" w:rsidRDefault="00707B1D" w:rsidP="00C565A7">
            <w:pPr>
              <w:pStyle w:val="Liststycke"/>
              <w:numPr>
                <w:ilvl w:val="0"/>
                <w:numId w:val="11"/>
              </w:numPr>
              <w:spacing w:before="60" w:after="60"/>
              <w:ind w:left="284" w:hanging="284"/>
              <w:rPr>
                <w:rFonts w:ascii="Arial" w:hAnsi="Arial" w:cs="Arial"/>
              </w:rPr>
            </w:pPr>
            <w:r w:rsidRPr="00244831">
              <w:rPr>
                <w:rFonts w:ascii="Arial" w:hAnsi="Arial" w:cs="Arial"/>
              </w:rPr>
              <w:t>Vid behov vidarefördela uppgifter rörande arbetsmiljö för anställda och studenter samt brandskyddsarbete.</w:t>
            </w:r>
          </w:p>
        </w:tc>
        <w:tc>
          <w:tcPr>
            <w:tcW w:w="4867" w:type="dxa"/>
            <w:shd w:val="clear" w:color="auto" w:fill="auto"/>
            <w:vAlign w:val="center"/>
          </w:tcPr>
          <w:p w14:paraId="3820193B" w14:textId="70CB2218" w:rsidR="001D789F" w:rsidRPr="00244831" w:rsidRDefault="00C63B83" w:rsidP="00C63B83">
            <w:pPr>
              <w:pStyle w:val="Brdtext"/>
              <w:tabs>
                <w:tab w:val="left" w:pos="6112"/>
              </w:tabs>
              <w:spacing w:before="60" w:after="60" w:line="239" w:lineRule="auto"/>
              <w:rPr>
                <w:rFonts w:ascii="Arial" w:hAnsi="Arial" w:cs="Arial"/>
              </w:rPr>
            </w:pPr>
            <w:r w:rsidRPr="00244831">
              <w:rPr>
                <w:rFonts w:ascii="Arial" w:hAnsi="Arial" w:cs="Arial"/>
              </w:rPr>
              <w:t>Det är v</w:t>
            </w:r>
            <w:r w:rsidR="00142882" w:rsidRPr="00244831">
              <w:rPr>
                <w:rFonts w:ascii="Arial" w:hAnsi="Arial" w:cs="Arial"/>
              </w:rPr>
              <w:t>iktigt att uppgifterna som fördelas är anpassade efter vilken roll</w:t>
            </w:r>
            <w:r w:rsidR="00F551FC" w:rsidRPr="00244831">
              <w:rPr>
                <w:rFonts w:ascii="Arial" w:hAnsi="Arial" w:cs="Arial"/>
              </w:rPr>
              <w:t xml:space="preserve"> mottagaren</w:t>
            </w:r>
            <w:r w:rsidR="00142882" w:rsidRPr="00244831">
              <w:rPr>
                <w:rFonts w:ascii="Arial" w:hAnsi="Arial" w:cs="Arial"/>
              </w:rPr>
              <w:t xml:space="preserve"> ha</w:t>
            </w:r>
            <w:r w:rsidR="00F551FC" w:rsidRPr="00244831">
              <w:rPr>
                <w:rFonts w:ascii="Arial" w:hAnsi="Arial" w:cs="Arial"/>
              </w:rPr>
              <w:t>r</w:t>
            </w:r>
            <w:r w:rsidR="00142882" w:rsidRPr="00244831">
              <w:rPr>
                <w:rFonts w:ascii="Arial" w:hAnsi="Arial" w:cs="Arial"/>
              </w:rPr>
              <w:t xml:space="preserve"> i organisationen</w:t>
            </w:r>
            <w:r w:rsidR="00B95943" w:rsidRPr="00244831">
              <w:rPr>
                <w:rFonts w:ascii="Arial" w:hAnsi="Arial" w:cs="Arial"/>
              </w:rPr>
              <w:t xml:space="preserve"> och vilka resurser i form av tid, befogenheter och kunskaper mottagaren har.</w:t>
            </w:r>
          </w:p>
        </w:tc>
        <w:tc>
          <w:tcPr>
            <w:tcW w:w="4867" w:type="dxa"/>
          </w:tcPr>
          <w:p w14:paraId="4274C9B8" w14:textId="77777777" w:rsidR="00AB2B16" w:rsidRPr="00244831" w:rsidRDefault="00212DB3" w:rsidP="00394F9C">
            <w:pPr>
              <w:pStyle w:val="Brdtext"/>
              <w:tabs>
                <w:tab w:val="left" w:pos="6112"/>
              </w:tabs>
              <w:spacing w:before="60" w:after="60" w:line="239" w:lineRule="auto"/>
              <w:rPr>
                <w:rFonts w:ascii="Arial" w:hAnsi="Arial" w:cs="Arial"/>
              </w:rPr>
            </w:pPr>
            <w:hyperlink r:id="rId9" w:history="1">
              <w:r w:rsidR="00AB2B16" w:rsidRPr="00244831">
                <w:rPr>
                  <w:rStyle w:val="Hyperlnk"/>
                  <w:rFonts w:ascii="Arial" w:hAnsi="Arial" w:cs="Arial"/>
                  <w:color w:val="auto"/>
                </w:rPr>
                <w:t>https://www.hr-webben.lu.se/arbetsmiljo/systematiskt-arbetsmiljoarbete-sam/uppgiftsfordelning-och-ansvar</w:t>
              </w:r>
            </w:hyperlink>
            <w:r w:rsidR="00AB2B16" w:rsidRPr="00244831">
              <w:rPr>
                <w:rFonts w:ascii="Arial" w:hAnsi="Arial" w:cs="Arial"/>
              </w:rPr>
              <w:t xml:space="preserve"> </w:t>
            </w:r>
          </w:p>
        </w:tc>
      </w:tr>
      <w:tr w:rsidR="00244831" w:rsidRPr="00244831" w14:paraId="3106F182" w14:textId="77777777" w:rsidTr="00FC7C50">
        <w:trPr>
          <w:trHeight w:val="345"/>
        </w:trPr>
        <w:tc>
          <w:tcPr>
            <w:tcW w:w="4867" w:type="dxa"/>
            <w:shd w:val="clear" w:color="auto" w:fill="auto"/>
            <w:vAlign w:val="center"/>
          </w:tcPr>
          <w:p w14:paraId="56C6EECE" w14:textId="54B971A2" w:rsidR="00394F9C" w:rsidRPr="00244831" w:rsidRDefault="00707B1D" w:rsidP="00F2677C">
            <w:pPr>
              <w:pStyle w:val="TableParagraph"/>
              <w:numPr>
                <w:ilvl w:val="0"/>
                <w:numId w:val="11"/>
              </w:numPr>
              <w:spacing w:before="60" w:after="60" w:line="218" w:lineRule="exact"/>
              <w:ind w:left="360"/>
              <w:rPr>
                <w:rFonts w:ascii="Arial" w:hAnsi="Arial" w:cs="Arial"/>
                <w:lang w:val="sv-SE" w:eastAsia="sv-SE"/>
              </w:rPr>
            </w:pPr>
            <w:r w:rsidRPr="00244831">
              <w:rPr>
                <w:rFonts w:ascii="Arial" w:hAnsi="Arial" w:cs="Arial"/>
                <w:lang w:val="sv-SE"/>
              </w:rPr>
              <w:t>Bevaka och följa upp att de som tilldelas uppgifter i det systematiska arbetsmiljö- och brandskyddsarbetet har de befogenheter, resurser och kunskaper som krävs för att utföra uppgifterna.</w:t>
            </w:r>
          </w:p>
        </w:tc>
        <w:tc>
          <w:tcPr>
            <w:tcW w:w="4867" w:type="dxa"/>
            <w:shd w:val="clear" w:color="auto" w:fill="auto"/>
            <w:vAlign w:val="center"/>
          </w:tcPr>
          <w:p w14:paraId="28C4344C" w14:textId="0CFFCE3C" w:rsidR="001D789F" w:rsidRPr="00244831" w:rsidRDefault="00EF5D3B" w:rsidP="00C565A7">
            <w:pPr>
              <w:pStyle w:val="Brdtext"/>
              <w:tabs>
                <w:tab w:val="left" w:pos="6112"/>
              </w:tabs>
              <w:spacing w:before="60" w:after="60" w:line="239" w:lineRule="auto"/>
              <w:rPr>
                <w:rFonts w:ascii="Arial" w:hAnsi="Arial" w:cs="Arial"/>
              </w:rPr>
            </w:pPr>
            <w:r w:rsidRPr="00244831">
              <w:rPr>
                <w:rFonts w:ascii="Arial" w:hAnsi="Arial" w:cs="Arial"/>
              </w:rPr>
              <w:t xml:space="preserve">Om en fördelning av uppgifter genomförts ligger ett ansvar på fördelande chef att säkerställa att </w:t>
            </w:r>
            <w:r w:rsidR="00C63B83" w:rsidRPr="00244831">
              <w:rPr>
                <w:rFonts w:ascii="Arial" w:hAnsi="Arial" w:cs="Arial"/>
              </w:rPr>
              <w:t>anställda</w:t>
            </w:r>
            <w:r w:rsidRPr="00244831">
              <w:rPr>
                <w:rFonts w:ascii="Arial" w:hAnsi="Arial" w:cs="Arial"/>
              </w:rPr>
              <w:t xml:space="preserve"> ha</w:t>
            </w:r>
            <w:r w:rsidR="00F551FC" w:rsidRPr="00244831">
              <w:rPr>
                <w:rFonts w:ascii="Arial" w:hAnsi="Arial" w:cs="Arial"/>
              </w:rPr>
              <w:t>r förutsättningar för uppdragen och att uppgifterna utförs.</w:t>
            </w:r>
            <w:r w:rsidRPr="00244831">
              <w:rPr>
                <w:rFonts w:ascii="Arial" w:hAnsi="Arial" w:cs="Arial"/>
              </w:rPr>
              <w:t xml:space="preserve"> Detta kan t</w:t>
            </w:r>
            <w:r w:rsidR="00707B1D" w:rsidRPr="00244831">
              <w:rPr>
                <w:rFonts w:ascii="Arial" w:hAnsi="Arial" w:cs="Arial"/>
              </w:rPr>
              <w:t>ill exempel</w:t>
            </w:r>
            <w:r w:rsidRPr="00244831">
              <w:rPr>
                <w:rFonts w:ascii="Arial" w:hAnsi="Arial" w:cs="Arial"/>
              </w:rPr>
              <w:t xml:space="preserve"> göras i samband med </w:t>
            </w:r>
            <w:r w:rsidR="00091ADC" w:rsidRPr="00244831">
              <w:rPr>
                <w:rFonts w:ascii="Arial" w:hAnsi="Arial" w:cs="Arial"/>
              </w:rPr>
              <w:t>utvecklingssamtalet</w:t>
            </w:r>
            <w:r w:rsidR="00BD0965" w:rsidRPr="00244831">
              <w:rPr>
                <w:rFonts w:ascii="Arial" w:hAnsi="Arial" w:cs="Arial"/>
              </w:rPr>
              <w:t xml:space="preserve"> eller i samband med </w:t>
            </w:r>
            <w:r w:rsidR="00091ADC" w:rsidRPr="00244831">
              <w:rPr>
                <w:rFonts w:ascii="Arial" w:hAnsi="Arial" w:cs="Arial"/>
              </w:rPr>
              <w:t xml:space="preserve">den årliga </w:t>
            </w:r>
            <w:r w:rsidR="00BD0965" w:rsidRPr="00244831">
              <w:rPr>
                <w:rFonts w:ascii="Arial" w:hAnsi="Arial" w:cs="Arial"/>
              </w:rPr>
              <w:t>SAM-uppföljning</w:t>
            </w:r>
            <w:r w:rsidR="00091ADC" w:rsidRPr="00244831">
              <w:rPr>
                <w:rFonts w:ascii="Arial" w:hAnsi="Arial" w:cs="Arial"/>
              </w:rPr>
              <w:t>en</w:t>
            </w:r>
            <w:r w:rsidR="00BD0965" w:rsidRPr="00244831">
              <w:rPr>
                <w:rFonts w:ascii="Arial" w:hAnsi="Arial" w:cs="Arial"/>
              </w:rPr>
              <w:t>.</w:t>
            </w:r>
          </w:p>
        </w:tc>
        <w:tc>
          <w:tcPr>
            <w:tcW w:w="4867" w:type="dxa"/>
          </w:tcPr>
          <w:p w14:paraId="0A170AD3" w14:textId="77777777" w:rsidR="001D789F" w:rsidRPr="00244831" w:rsidRDefault="00212DB3" w:rsidP="00C565A7">
            <w:pPr>
              <w:pStyle w:val="Brdtext"/>
              <w:tabs>
                <w:tab w:val="left" w:pos="6112"/>
              </w:tabs>
              <w:spacing w:before="60" w:after="60" w:line="239" w:lineRule="auto"/>
              <w:rPr>
                <w:rFonts w:ascii="Arial" w:hAnsi="Arial" w:cs="Arial"/>
              </w:rPr>
            </w:pPr>
            <w:hyperlink r:id="rId10" w:history="1">
              <w:r w:rsidR="00EF5D3B" w:rsidRPr="00244831">
                <w:rPr>
                  <w:rStyle w:val="Hyperlnk"/>
                  <w:rFonts w:ascii="Arial" w:hAnsi="Arial" w:cs="Arial"/>
                  <w:color w:val="auto"/>
                </w:rPr>
                <w:t>https://www.hr-webben.lu.se/arbetsmiljo/systematiskt-arbetsmiljoarbete-sam/uppgiftsfordelning-och-ansvar</w:t>
              </w:r>
            </w:hyperlink>
          </w:p>
        </w:tc>
      </w:tr>
      <w:tr w:rsidR="00244831" w:rsidRPr="00244831" w14:paraId="37E33277" w14:textId="77777777" w:rsidTr="00FC7C50">
        <w:trPr>
          <w:trHeight w:val="345"/>
        </w:trPr>
        <w:tc>
          <w:tcPr>
            <w:tcW w:w="4867" w:type="dxa"/>
            <w:shd w:val="clear" w:color="auto" w:fill="auto"/>
            <w:vAlign w:val="center"/>
          </w:tcPr>
          <w:p w14:paraId="726BCC2F" w14:textId="4D853ECC" w:rsidR="001D789F" w:rsidRPr="00244831" w:rsidRDefault="00707B1D" w:rsidP="00F2677C">
            <w:pPr>
              <w:pStyle w:val="TableParagraph"/>
              <w:numPr>
                <w:ilvl w:val="0"/>
                <w:numId w:val="11"/>
              </w:numPr>
              <w:spacing w:before="60" w:after="60" w:line="218" w:lineRule="exact"/>
              <w:ind w:left="360"/>
              <w:rPr>
                <w:rFonts w:ascii="Arial" w:hAnsi="Arial" w:cs="Arial"/>
                <w:lang w:val="sv-SE" w:eastAsia="sv-SE"/>
              </w:rPr>
            </w:pPr>
            <w:r w:rsidRPr="00244831">
              <w:rPr>
                <w:rFonts w:ascii="Arial" w:hAnsi="Arial" w:cs="Arial"/>
                <w:lang w:val="sv-SE" w:eastAsia="sv-SE"/>
              </w:rPr>
              <w:t>Utfärda lokala skriftliga instruktioner och rutiner för det systematiska arbetsmiljö- och brandskyddsarbete</w:t>
            </w:r>
            <w:r w:rsidR="00AF4D7C" w:rsidRPr="00244831">
              <w:rPr>
                <w:rFonts w:ascii="Arial" w:hAnsi="Arial" w:cs="Arial"/>
                <w:lang w:val="sv-SE" w:eastAsia="sv-SE"/>
              </w:rPr>
              <w:t>t</w:t>
            </w:r>
            <w:r w:rsidRPr="00244831">
              <w:rPr>
                <w:rFonts w:ascii="Arial" w:hAnsi="Arial" w:cs="Arial"/>
                <w:lang w:val="sv-SE" w:eastAsia="sv-SE"/>
              </w:rPr>
              <w:t xml:space="preserve"> och för arbetsuppgifter som innebär allvarlig risk för anställda och studenter.</w:t>
            </w:r>
          </w:p>
        </w:tc>
        <w:tc>
          <w:tcPr>
            <w:tcW w:w="4867" w:type="dxa"/>
            <w:shd w:val="clear" w:color="auto" w:fill="auto"/>
            <w:vAlign w:val="center"/>
          </w:tcPr>
          <w:p w14:paraId="2C851D9D" w14:textId="77777777" w:rsidR="001D789F" w:rsidRPr="00244831" w:rsidRDefault="00A00176" w:rsidP="00C565A7">
            <w:pPr>
              <w:pStyle w:val="Brdtext"/>
              <w:tabs>
                <w:tab w:val="left" w:pos="6112"/>
              </w:tabs>
              <w:spacing w:before="60" w:after="60" w:line="239" w:lineRule="auto"/>
              <w:rPr>
                <w:rFonts w:ascii="Arial" w:hAnsi="Arial" w:cs="Arial"/>
              </w:rPr>
            </w:pPr>
            <w:r w:rsidRPr="00244831">
              <w:rPr>
                <w:rFonts w:ascii="Arial" w:hAnsi="Arial" w:cs="Arial"/>
              </w:rPr>
              <w:t>Enligt arbetsmiljöverkets regler om systematiskt ar</w:t>
            </w:r>
            <w:r w:rsidR="00B95943" w:rsidRPr="00244831">
              <w:rPr>
                <w:rFonts w:ascii="Arial" w:hAnsi="Arial" w:cs="Arial"/>
              </w:rPr>
              <w:t xml:space="preserve">betsmiljöarbete ska det, om det finns allvarliga risker i arbetet, finnas skriftliga instruktioner för hur arbetet ska utföras säkert. </w:t>
            </w:r>
            <w:r w:rsidRPr="00244831">
              <w:rPr>
                <w:rFonts w:ascii="Arial" w:hAnsi="Arial" w:cs="Arial"/>
              </w:rPr>
              <w:t xml:space="preserve"> </w:t>
            </w:r>
          </w:p>
        </w:tc>
        <w:tc>
          <w:tcPr>
            <w:tcW w:w="4867" w:type="dxa"/>
          </w:tcPr>
          <w:p w14:paraId="09CDD14D" w14:textId="77777777" w:rsidR="00B95943" w:rsidRPr="00244831" w:rsidRDefault="00212DB3" w:rsidP="00C565A7">
            <w:pPr>
              <w:pStyle w:val="Brdtext"/>
              <w:tabs>
                <w:tab w:val="left" w:pos="6112"/>
              </w:tabs>
              <w:spacing w:before="60" w:after="60" w:line="239" w:lineRule="auto"/>
              <w:rPr>
                <w:rFonts w:ascii="Arial" w:hAnsi="Arial" w:cs="Arial"/>
              </w:rPr>
            </w:pPr>
            <w:hyperlink r:id="rId11" w:history="1">
              <w:r w:rsidR="00B95943" w:rsidRPr="00244831">
                <w:rPr>
                  <w:rStyle w:val="Hyperlnk"/>
                  <w:rFonts w:ascii="Arial" w:hAnsi="Arial" w:cs="Arial"/>
                  <w:color w:val="auto"/>
                </w:rPr>
                <w:t>https://www.hr-webben.lu.se/arbetsmiljo/systematiskt-arbetsmiljoarbete-sam/risker-i-arbetsmiljon</w:t>
              </w:r>
            </w:hyperlink>
          </w:p>
        </w:tc>
      </w:tr>
      <w:tr w:rsidR="00244831" w:rsidRPr="00244831" w14:paraId="3BF84024" w14:textId="77777777" w:rsidTr="00FC7C50">
        <w:tc>
          <w:tcPr>
            <w:tcW w:w="4867" w:type="dxa"/>
            <w:shd w:val="clear" w:color="auto" w:fill="auto"/>
            <w:vAlign w:val="center"/>
          </w:tcPr>
          <w:p w14:paraId="2213E19D" w14:textId="7C3F10B9" w:rsidR="001D789F" w:rsidRPr="00244831" w:rsidRDefault="006D0DC8" w:rsidP="00F2677C">
            <w:pPr>
              <w:pStyle w:val="TableParagraph"/>
              <w:numPr>
                <w:ilvl w:val="0"/>
                <w:numId w:val="11"/>
              </w:numPr>
              <w:spacing w:before="60" w:after="60" w:line="264" w:lineRule="exact"/>
              <w:ind w:left="360"/>
              <w:rPr>
                <w:rFonts w:ascii="Arial" w:hAnsi="Arial" w:cs="Arial"/>
                <w:lang w:val="sv-SE" w:eastAsia="sv-SE"/>
              </w:rPr>
            </w:pPr>
            <w:r w:rsidRPr="00244831">
              <w:rPr>
                <w:rFonts w:ascii="Arial" w:hAnsi="Arial" w:cs="Arial"/>
                <w:lang w:val="sv-SE" w:eastAsia="sv-SE"/>
              </w:rPr>
              <w:t xml:space="preserve">Genom årlig uppföljning säkerställa att det systematiska arbetsmiljöarbetet inom ansvarsområdet fungerar och bedrivs enligt gällande regelverk samt identifiera och </w:t>
            </w:r>
            <w:r w:rsidRPr="00244831">
              <w:rPr>
                <w:rFonts w:ascii="Arial" w:hAnsi="Arial" w:cs="Arial"/>
                <w:lang w:val="sv-SE" w:eastAsia="sv-SE"/>
              </w:rPr>
              <w:lastRenderedPageBreak/>
              <w:t>vidta åtgärder för att åtgärda eventuella brister.</w:t>
            </w:r>
          </w:p>
        </w:tc>
        <w:tc>
          <w:tcPr>
            <w:tcW w:w="4867" w:type="dxa"/>
            <w:shd w:val="clear" w:color="auto" w:fill="auto"/>
            <w:vAlign w:val="center"/>
          </w:tcPr>
          <w:p w14:paraId="6FC30A77" w14:textId="27F26539" w:rsidR="001D789F" w:rsidRPr="00244831" w:rsidRDefault="006D0DC8" w:rsidP="00C565A7">
            <w:pPr>
              <w:pStyle w:val="Brdtext"/>
              <w:tabs>
                <w:tab w:val="left" w:pos="6112"/>
              </w:tabs>
              <w:spacing w:before="60" w:after="60" w:line="239" w:lineRule="auto"/>
              <w:rPr>
                <w:rFonts w:ascii="Arial" w:hAnsi="Arial" w:cs="Arial"/>
              </w:rPr>
            </w:pPr>
            <w:r w:rsidRPr="00244831">
              <w:rPr>
                <w:rFonts w:ascii="Arial" w:hAnsi="Arial" w:cs="Arial"/>
              </w:rPr>
              <w:lastRenderedPageBreak/>
              <w:t xml:space="preserve">Den årliga uppföljningen av det systematiska arbetsmiljöarbetet genomförs i enlighet med universitets rutin och samverkas i aktuellt forum. </w:t>
            </w:r>
          </w:p>
        </w:tc>
        <w:tc>
          <w:tcPr>
            <w:tcW w:w="4867" w:type="dxa"/>
          </w:tcPr>
          <w:p w14:paraId="28756D8B" w14:textId="77777777" w:rsidR="001D789F" w:rsidRPr="00244831" w:rsidRDefault="00212DB3" w:rsidP="00C565A7">
            <w:pPr>
              <w:pStyle w:val="Brdtext"/>
              <w:tabs>
                <w:tab w:val="left" w:pos="6112"/>
              </w:tabs>
              <w:spacing w:before="60" w:after="60" w:line="239" w:lineRule="auto"/>
              <w:rPr>
                <w:rFonts w:ascii="Arial" w:hAnsi="Arial" w:cs="Arial"/>
              </w:rPr>
            </w:pPr>
            <w:hyperlink r:id="rId12" w:history="1">
              <w:r w:rsidR="00634592" w:rsidRPr="00244831">
                <w:rPr>
                  <w:rStyle w:val="Hyperlnk"/>
                  <w:rFonts w:ascii="Arial" w:hAnsi="Arial" w:cs="Arial"/>
                  <w:color w:val="auto"/>
                </w:rPr>
                <w:t>https://www.hr-webben.lu.se/arbetsmiljo/systematiskt-arbetsmiljoarbete-sam/arlig-uppfoljning-av-det-systematiska-arbetsmiljoarbetet-sam</w:t>
              </w:r>
            </w:hyperlink>
            <w:r w:rsidR="00634592" w:rsidRPr="00244831">
              <w:rPr>
                <w:rFonts w:ascii="Arial" w:hAnsi="Arial" w:cs="Arial"/>
              </w:rPr>
              <w:t xml:space="preserve"> </w:t>
            </w:r>
          </w:p>
        </w:tc>
      </w:tr>
      <w:tr w:rsidR="00244831" w:rsidRPr="00244831" w14:paraId="2429627D" w14:textId="77777777" w:rsidTr="00AB441B">
        <w:tc>
          <w:tcPr>
            <w:tcW w:w="4867" w:type="dxa"/>
            <w:shd w:val="clear" w:color="auto" w:fill="auto"/>
            <w:vAlign w:val="center"/>
          </w:tcPr>
          <w:p w14:paraId="3DC18C54" w14:textId="57F52D58" w:rsidR="001D789F" w:rsidRPr="00244831" w:rsidRDefault="006D0DC8" w:rsidP="00F2677C">
            <w:pPr>
              <w:pStyle w:val="TableParagraph"/>
              <w:numPr>
                <w:ilvl w:val="0"/>
                <w:numId w:val="11"/>
              </w:numPr>
              <w:spacing w:before="60" w:after="60" w:line="264" w:lineRule="exact"/>
              <w:ind w:left="360"/>
              <w:rPr>
                <w:rFonts w:ascii="Arial" w:hAnsi="Arial" w:cs="Arial"/>
                <w:lang w:val="sv-SE" w:eastAsia="sv-SE"/>
              </w:rPr>
            </w:pPr>
            <w:r w:rsidRPr="00244831">
              <w:rPr>
                <w:rFonts w:ascii="Arial" w:hAnsi="Arial" w:cs="Arial"/>
                <w:lang w:val="sv-SE" w:eastAsia="sv-SE"/>
              </w:rPr>
              <w:t>I förekommande fall utse personer med särskilda roller i arbetsmiljö- och brandskyddsarbetet.</w:t>
            </w:r>
          </w:p>
        </w:tc>
        <w:tc>
          <w:tcPr>
            <w:tcW w:w="4867" w:type="dxa"/>
            <w:shd w:val="clear" w:color="auto" w:fill="auto"/>
            <w:vAlign w:val="center"/>
          </w:tcPr>
          <w:p w14:paraId="453157E5" w14:textId="0D8763FB" w:rsidR="001D789F" w:rsidRPr="00244831" w:rsidRDefault="00144812" w:rsidP="00C565A7">
            <w:pPr>
              <w:pStyle w:val="Brdtext"/>
              <w:tabs>
                <w:tab w:val="left" w:pos="6112"/>
              </w:tabs>
              <w:spacing w:before="60" w:after="60" w:line="239" w:lineRule="auto"/>
              <w:rPr>
                <w:rFonts w:ascii="Arial" w:hAnsi="Arial" w:cs="Arial"/>
              </w:rPr>
            </w:pPr>
            <w:r w:rsidRPr="00244831">
              <w:rPr>
                <w:rFonts w:ascii="Arial" w:hAnsi="Arial" w:cs="Arial"/>
              </w:rPr>
              <w:t>Personer med särskilda roller kan exempelvis vara</w:t>
            </w:r>
            <w:r w:rsidR="002B55A1" w:rsidRPr="00244831">
              <w:rPr>
                <w:rFonts w:ascii="Arial" w:hAnsi="Arial" w:cs="Arial"/>
              </w:rPr>
              <w:t xml:space="preserve"> arbetsmiljösamordnare, samordningsansvarig för fast driftställe, föreståndare för brandfarlig vara, KLARA-ansvarig, samordnare för trycksatta anordningar, laseransvarig</w:t>
            </w:r>
            <w:r w:rsidRPr="00244831">
              <w:rPr>
                <w:rFonts w:ascii="Arial" w:hAnsi="Arial" w:cs="Arial"/>
              </w:rPr>
              <w:t xml:space="preserve"> eller</w:t>
            </w:r>
            <w:r w:rsidR="002B55A1" w:rsidRPr="00244831">
              <w:rPr>
                <w:rFonts w:ascii="Arial" w:hAnsi="Arial" w:cs="Arial"/>
              </w:rPr>
              <w:t xml:space="preserve"> k</w:t>
            </w:r>
            <w:r w:rsidR="0017768E" w:rsidRPr="00244831">
              <w:rPr>
                <w:rFonts w:ascii="Arial" w:hAnsi="Arial" w:cs="Arial"/>
              </w:rPr>
              <w:t>ontaktperson för strålsäkerhet.</w:t>
            </w:r>
          </w:p>
        </w:tc>
        <w:tc>
          <w:tcPr>
            <w:tcW w:w="4867" w:type="dxa"/>
          </w:tcPr>
          <w:p w14:paraId="1105BCD1" w14:textId="77777777" w:rsidR="001D789F" w:rsidRPr="00244831" w:rsidRDefault="001D789F" w:rsidP="00C565A7">
            <w:pPr>
              <w:pStyle w:val="Brdtext"/>
              <w:tabs>
                <w:tab w:val="left" w:pos="6112"/>
              </w:tabs>
              <w:spacing w:before="60" w:after="60" w:line="239" w:lineRule="auto"/>
              <w:rPr>
                <w:rFonts w:ascii="Arial" w:hAnsi="Arial" w:cs="Arial"/>
              </w:rPr>
            </w:pPr>
          </w:p>
        </w:tc>
      </w:tr>
      <w:tr w:rsidR="00244831" w:rsidRPr="00244831" w14:paraId="1E459196" w14:textId="77777777" w:rsidTr="00FC7C50">
        <w:tc>
          <w:tcPr>
            <w:tcW w:w="4867" w:type="dxa"/>
            <w:tcBorders>
              <w:bottom w:val="single" w:sz="4" w:space="0" w:color="auto"/>
            </w:tcBorders>
            <w:shd w:val="clear" w:color="auto" w:fill="auto"/>
            <w:vAlign w:val="center"/>
          </w:tcPr>
          <w:p w14:paraId="3BAA7C2D" w14:textId="747E6DC1" w:rsidR="00AB441B" w:rsidRPr="00244831" w:rsidRDefault="00144812" w:rsidP="00F2677C">
            <w:pPr>
              <w:pStyle w:val="TableParagraph"/>
              <w:numPr>
                <w:ilvl w:val="0"/>
                <w:numId w:val="11"/>
              </w:numPr>
              <w:spacing w:before="60" w:after="60" w:line="264" w:lineRule="exact"/>
              <w:ind w:left="360"/>
              <w:rPr>
                <w:rFonts w:ascii="Arial" w:hAnsi="Arial" w:cs="Arial"/>
                <w:lang w:val="sv-SE" w:eastAsia="sv-SE"/>
              </w:rPr>
            </w:pPr>
            <w:r w:rsidRPr="00244831">
              <w:rPr>
                <w:rFonts w:ascii="Arial" w:hAnsi="Arial" w:cs="Arial"/>
                <w:lang w:val="sv-SE" w:eastAsia="sv-SE"/>
              </w:rPr>
              <w:t xml:space="preserve">I </w:t>
            </w:r>
            <w:r w:rsidR="00B437B4" w:rsidRPr="00244831">
              <w:rPr>
                <w:rFonts w:ascii="Arial" w:hAnsi="Arial" w:cs="Arial"/>
                <w:lang w:val="sv-SE" w:eastAsia="sv-SE"/>
              </w:rPr>
              <w:t xml:space="preserve">förekommande fall </w:t>
            </w:r>
            <w:r w:rsidRPr="00244831">
              <w:rPr>
                <w:rFonts w:ascii="Arial" w:hAnsi="Arial" w:cs="Arial"/>
                <w:lang w:val="sv-SE" w:eastAsia="sv-SE"/>
              </w:rPr>
              <w:t>säkerställa att det systematiska arbetsmiljöarbetet för studenter organiseras i enlighet med det stödmaterial som finns för ändamålet.</w:t>
            </w:r>
          </w:p>
        </w:tc>
        <w:tc>
          <w:tcPr>
            <w:tcW w:w="4867" w:type="dxa"/>
            <w:tcBorders>
              <w:bottom w:val="single" w:sz="4" w:space="0" w:color="auto"/>
            </w:tcBorders>
            <w:shd w:val="clear" w:color="auto" w:fill="auto"/>
            <w:vAlign w:val="center"/>
          </w:tcPr>
          <w:p w14:paraId="166AAE74" w14:textId="1BAD2FAF" w:rsidR="00AB441B" w:rsidRPr="00244831" w:rsidRDefault="00AB441B" w:rsidP="00C565A7">
            <w:pPr>
              <w:pStyle w:val="Brdtext"/>
              <w:tabs>
                <w:tab w:val="left" w:pos="6112"/>
              </w:tabs>
              <w:spacing w:before="60" w:after="60" w:line="239" w:lineRule="auto"/>
              <w:rPr>
                <w:rFonts w:ascii="Arial" w:hAnsi="Arial" w:cs="Arial"/>
              </w:rPr>
            </w:pPr>
            <w:r w:rsidRPr="00244831">
              <w:rPr>
                <w:rFonts w:ascii="Arial" w:hAnsi="Arial" w:cs="Arial"/>
              </w:rPr>
              <w:t xml:space="preserve">Studenter </w:t>
            </w:r>
            <w:r w:rsidR="00324EB3" w:rsidRPr="00244831">
              <w:rPr>
                <w:rFonts w:ascii="Arial" w:hAnsi="Arial" w:cs="Arial"/>
              </w:rPr>
              <w:t xml:space="preserve">som genomgår utbildning </w:t>
            </w:r>
            <w:r w:rsidRPr="00244831">
              <w:rPr>
                <w:rFonts w:ascii="Arial" w:hAnsi="Arial" w:cs="Arial"/>
              </w:rPr>
              <w:t>likställs med anställda</w:t>
            </w:r>
            <w:r w:rsidR="00144812" w:rsidRPr="00244831">
              <w:rPr>
                <w:rFonts w:ascii="Arial" w:hAnsi="Arial" w:cs="Arial"/>
              </w:rPr>
              <w:t xml:space="preserve"> i arbetsmiljölagen</w:t>
            </w:r>
            <w:r w:rsidR="004D4D15" w:rsidRPr="00244831">
              <w:rPr>
                <w:rFonts w:ascii="Arial" w:hAnsi="Arial" w:cs="Arial"/>
              </w:rPr>
              <w:t xml:space="preserve">. </w:t>
            </w:r>
            <w:r w:rsidR="001D1AED" w:rsidRPr="00244831">
              <w:rPr>
                <w:rFonts w:ascii="Arial" w:hAnsi="Arial" w:cs="Arial"/>
              </w:rPr>
              <w:t>Det är viktigt att de u</w:t>
            </w:r>
            <w:r w:rsidR="004D4D15" w:rsidRPr="00244831">
              <w:rPr>
                <w:rFonts w:ascii="Arial" w:hAnsi="Arial" w:cs="Arial"/>
              </w:rPr>
              <w:t xml:space="preserve">ppgifter </w:t>
            </w:r>
            <w:r w:rsidR="001D1AED" w:rsidRPr="00244831">
              <w:rPr>
                <w:rFonts w:ascii="Arial" w:hAnsi="Arial" w:cs="Arial"/>
              </w:rPr>
              <w:t>som ska utföras rörande</w:t>
            </w:r>
            <w:r w:rsidR="004D4D15" w:rsidRPr="00244831">
              <w:rPr>
                <w:rFonts w:ascii="Arial" w:hAnsi="Arial" w:cs="Arial"/>
              </w:rPr>
              <w:t xml:space="preserve"> studenters arbetsmiljö </w:t>
            </w:r>
            <w:r w:rsidR="001D1AED" w:rsidRPr="00244831">
              <w:rPr>
                <w:rFonts w:ascii="Arial" w:hAnsi="Arial" w:cs="Arial"/>
              </w:rPr>
              <w:t xml:space="preserve">är </w:t>
            </w:r>
            <w:r w:rsidR="004D4D15" w:rsidRPr="00244831">
              <w:rPr>
                <w:rFonts w:ascii="Arial" w:hAnsi="Arial" w:cs="Arial"/>
              </w:rPr>
              <w:t>tydlig</w:t>
            </w:r>
            <w:r w:rsidR="001D1AED" w:rsidRPr="00244831">
              <w:rPr>
                <w:rFonts w:ascii="Arial" w:hAnsi="Arial" w:cs="Arial"/>
              </w:rPr>
              <w:t>t fördelade</w:t>
            </w:r>
            <w:r w:rsidR="004D4D15" w:rsidRPr="00244831">
              <w:rPr>
                <w:rFonts w:ascii="Arial" w:hAnsi="Arial" w:cs="Arial"/>
              </w:rPr>
              <w:t xml:space="preserve"> i verksamheten</w:t>
            </w:r>
            <w:r w:rsidR="001D1AED" w:rsidRPr="00244831">
              <w:rPr>
                <w:rFonts w:ascii="Arial" w:hAnsi="Arial" w:cs="Arial"/>
              </w:rPr>
              <w:t>.</w:t>
            </w:r>
          </w:p>
        </w:tc>
        <w:tc>
          <w:tcPr>
            <w:tcW w:w="4867" w:type="dxa"/>
            <w:tcBorders>
              <w:bottom w:val="single" w:sz="4" w:space="0" w:color="auto"/>
            </w:tcBorders>
          </w:tcPr>
          <w:p w14:paraId="5AF00B33" w14:textId="0D1512F0" w:rsidR="00AB441B" w:rsidRDefault="00212DB3" w:rsidP="00C565A7">
            <w:pPr>
              <w:pStyle w:val="Brdtext"/>
              <w:tabs>
                <w:tab w:val="left" w:pos="6112"/>
              </w:tabs>
              <w:spacing w:before="60" w:after="60" w:line="239" w:lineRule="auto"/>
              <w:rPr>
                <w:rFonts w:ascii="Arial" w:hAnsi="Arial" w:cs="Arial"/>
              </w:rPr>
            </w:pPr>
            <w:hyperlink r:id="rId13" w:history="1">
              <w:r w:rsidR="001B1905">
                <w:rPr>
                  <w:rStyle w:val="Hyperlnk"/>
                  <w:rFonts w:ascii="Arial" w:hAnsi="Arial" w:cs="Arial"/>
                </w:rPr>
                <w:t>Stödmaterial avseende vidarefördelning av uppgifter inom det systematiska arbetsmiljöarbetet och det systematiskt förebyggande arbetet mot diskriminering gällande studenter</w:t>
              </w:r>
            </w:hyperlink>
          </w:p>
          <w:p w14:paraId="15B36565" w14:textId="62A62A2F" w:rsidR="00144812" w:rsidRPr="00244831" w:rsidRDefault="00144812" w:rsidP="00C565A7">
            <w:pPr>
              <w:pStyle w:val="Brdtext"/>
              <w:tabs>
                <w:tab w:val="left" w:pos="6112"/>
              </w:tabs>
              <w:spacing w:before="60" w:after="60" w:line="239" w:lineRule="auto"/>
              <w:rPr>
                <w:rFonts w:ascii="Arial" w:hAnsi="Arial" w:cs="Arial"/>
                <w:highlight w:val="yellow"/>
              </w:rPr>
            </w:pPr>
          </w:p>
        </w:tc>
      </w:tr>
      <w:tr w:rsidR="00244831" w:rsidRPr="00244831" w14:paraId="42FDCE85" w14:textId="77777777" w:rsidTr="00394F9C">
        <w:trPr>
          <w:trHeight w:val="345"/>
        </w:trPr>
        <w:tc>
          <w:tcPr>
            <w:tcW w:w="4867" w:type="dxa"/>
            <w:tcBorders>
              <w:bottom w:val="single" w:sz="4" w:space="0" w:color="auto"/>
            </w:tcBorders>
          </w:tcPr>
          <w:p w14:paraId="2E70B8D8" w14:textId="4AE1A78A" w:rsidR="00394F9C" w:rsidRPr="00244831" w:rsidRDefault="004D4D15" w:rsidP="00F2677C">
            <w:pPr>
              <w:pStyle w:val="TableParagraph"/>
              <w:numPr>
                <w:ilvl w:val="0"/>
                <w:numId w:val="11"/>
              </w:numPr>
              <w:spacing w:before="60" w:after="60" w:line="264" w:lineRule="exact"/>
              <w:ind w:left="360"/>
              <w:rPr>
                <w:rFonts w:ascii="Arial" w:hAnsi="Arial" w:cs="Arial"/>
                <w:lang w:val="sv-SE" w:eastAsia="sv-SE"/>
              </w:rPr>
            </w:pPr>
            <w:r w:rsidRPr="00244831">
              <w:rPr>
                <w:rFonts w:ascii="Arial" w:hAnsi="Arial" w:cs="Arial"/>
                <w:lang w:val="sv-SE"/>
              </w:rPr>
              <w:br w:type="page"/>
            </w:r>
            <w:r w:rsidR="00144812" w:rsidRPr="00244831">
              <w:rPr>
                <w:rFonts w:ascii="Arial" w:hAnsi="Arial" w:cs="Arial"/>
                <w:lang w:val="sv-SE" w:eastAsia="sv-SE"/>
              </w:rPr>
              <w:t>Regelbundet samverka med anställda, studenter, skyddsombud och studerandeskyddsombud för att tillsammans uppnå en arbetsmiljö som är utvecklande, stimulerande, säker och trygg.</w:t>
            </w:r>
          </w:p>
        </w:tc>
        <w:tc>
          <w:tcPr>
            <w:tcW w:w="4867" w:type="dxa"/>
            <w:tcBorders>
              <w:bottom w:val="single" w:sz="4" w:space="0" w:color="auto"/>
            </w:tcBorders>
          </w:tcPr>
          <w:p w14:paraId="646A839A" w14:textId="45A221B3" w:rsidR="00335853" w:rsidRPr="00244831" w:rsidRDefault="00335853" w:rsidP="00C565A7">
            <w:pPr>
              <w:pStyle w:val="Brdtext"/>
              <w:tabs>
                <w:tab w:val="left" w:pos="6112"/>
              </w:tabs>
              <w:spacing w:before="60" w:after="60" w:line="239" w:lineRule="auto"/>
              <w:rPr>
                <w:rFonts w:ascii="Arial" w:hAnsi="Arial" w:cs="Arial"/>
              </w:rPr>
            </w:pPr>
            <w:r w:rsidRPr="00244831">
              <w:rPr>
                <w:rFonts w:ascii="Arial" w:hAnsi="Arial" w:cs="Arial"/>
              </w:rPr>
              <w:t xml:space="preserve">Samverkan är en central del i arbetsmiljöarbetet. </w:t>
            </w:r>
            <w:r w:rsidR="005F740C" w:rsidRPr="00244831">
              <w:rPr>
                <w:rFonts w:ascii="Arial" w:hAnsi="Arial" w:cs="Arial"/>
              </w:rPr>
              <w:t xml:space="preserve">Lunds universitet har ett lokalt kollektivavtal som beskriver hur </w:t>
            </w:r>
            <w:r w:rsidRPr="00244831">
              <w:rPr>
                <w:rFonts w:ascii="Arial" w:hAnsi="Arial" w:cs="Arial"/>
              </w:rPr>
              <w:t xml:space="preserve">samverkan ska ske. </w:t>
            </w:r>
          </w:p>
          <w:p w14:paraId="06222926" w14:textId="77777777" w:rsidR="00335853" w:rsidRPr="00244831" w:rsidRDefault="00335853" w:rsidP="00C565A7">
            <w:pPr>
              <w:pStyle w:val="Brdtext"/>
              <w:tabs>
                <w:tab w:val="left" w:pos="6112"/>
              </w:tabs>
              <w:spacing w:before="60" w:after="60" w:line="239" w:lineRule="auto"/>
              <w:rPr>
                <w:rFonts w:ascii="Arial" w:hAnsi="Arial" w:cs="Arial"/>
              </w:rPr>
            </w:pPr>
          </w:p>
          <w:p w14:paraId="357004EB" w14:textId="0D5BF5E9" w:rsidR="00394F9C" w:rsidRPr="00244831" w:rsidRDefault="00394F9C" w:rsidP="00C565A7">
            <w:pPr>
              <w:pStyle w:val="Brdtext"/>
              <w:tabs>
                <w:tab w:val="left" w:pos="6112"/>
              </w:tabs>
              <w:spacing w:before="60" w:after="60" w:line="239" w:lineRule="auto"/>
              <w:rPr>
                <w:rFonts w:ascii="Arial" w:hAnsi="Arial" w:cs="Arial"/>
              </w:rPr>
            </w:pPr>
          </w:p>
        </w:tc>
        <w:tc>
          <w:tcPr>
            <w:tcW w:w="4867" w:type="dxa"/>
            <w:tcBorders>
              <w:bottom w:val="single" w:sz="4" w:space="0" w:color="auto"/>
            </w:tcBorders>
          </w:tcPr>
          <w:p w14:paraId="1CE19D41" w14:textId="77777777" w:rsidR="00394F9C" w:rsidRPr="00244831" w:rsidRDefault="00212DB3" w:rsidP="00C565A7">
            <w:pPr>
              <w:pStyle w:val="Brdtext"/>
              <w:tabs>
                <w:tab w:val="left" w:pos="6112"/>
              </w:tabs>
              <w:spacing w:before="60" w:after="60" w:line="239" w:lineRule="auto"/>
              <w:rPr>
                <w:rFonts w:ascii="Arial" w:hAnsi="Arial" w:cs="Arial"/>
              </w:rPr>
            </w:pPr>
            <w:hyperlink r:id="rId14" w:history="1">
              <w:r w:rsidR="00A00176" w:rsidRPr="00244831">
                <w:rPr>
                  <w:rStyle w:val="Hyperlnk"/>
                  <w:rFonts w:ascii="Arial" w:hAnsi="Arial" w:cs="Arial"/>
                  <w:color w:val="auto"/>
                </w:rPr>
                <w:t>https://www.hr-webben.lu.se/arbetsmiljo/systematiskt-arbetsmiljoarbete-sam/samverkan-inom-arbetsmiljoarbetet</w:t>
              </w:r>
            </w:hyperlink>
            <w:r w:rsidR="00A00176" w:rsidRPr="00244831">
              <w:rPr>
                <w:rFonts w:ascii="Arial" w:hAnsi="Arial" w:cs="Arial"/>
              </w:rPr>
              <w:t xml:space="preserve"> </w:t>
            </w:r>
          </w:p>
          <w:p w14:paraId="2CB3805C" w14:textId="77777777" w:rsidR="00335853" w:rsidRPr="00244831" w:rsidRDefault="00335853" w:rsidP="00C565A7">
            <w:pPr>
              <w:pStyle w:val="Brdtext"/>
              <w:tabs>
                <w:tab w:val="left" w:pos="6112"/>
              </w:tabs>
              <w:spacing w:before="60" w:after="60" w:line="239" w:lineRule="auto"/>
              <w:rPr>
                <w:rFonts w:ascii="Arial" w:hAnsi="Arial" w:cs="Arial"/>
              </w:rPr>
            </w:pPr>
          </w:p>
          <w:p w14:paraId="44096A4D" w14:textId="58B08B30" w:rsidR="00335853" w:rsidRPr="00244831" w:rsidRDefault="00212DB3" w:rsidP="00C565A7">
            <w:pPr>
              <w:pStyle w:val="Brdtext"/>
              <w:tabs>
                <w:tab w:val="left" w:pos="6112"/>
              </w:tabs>
              <w:spacing w:before="60" w:after="60" w:line="239" w:lineRule="auto"/>
              <w:rPr>
                <w:rFonts w:ascii="Arial" w:hAnsi="Arial" w:cs="Arial"/>
              </w:rPr>
            </w:pPr>
            <w:hyperlink r:id="rId15" w:anchor="samverkan%20chef%20och%20skyddsombud" w:history="1">
              <w:r w:rsidR="00CA7297" w:rsidRPr="00244831">
                <w:rPr>
                  <w:rStyle w:val="Hyperlnk"/>
                  <w:rFonts w:ascii="Arial" w:hAnsi="Arial" w:cs="Arial"/>
                  <w:color w:val="auto"/>
                </w:rPr>
                <w:t>Stödmaterial för samverkan mellan chef och skyddsombud</w:t>
              </w:r>
            </w:hyperlink>
          </w:p>
          <w:p w14:paraId="3102CAD0" w14:textId="77777777" w:rsidR="00CA7297" w:rsidRPr="00244831" w:rsidRDefault="00CA7297" w:rsidP="00C565A7">
            <w:pPr>
              <w:pStyle w:val="Brdtext"/>
              <w:tabs>
                <w:tab w:val="left" w:pos="6112"/>
              </w:tabs>
              <w:spacing w:before="60" w:after="60" w:line="239" w:lineRule="auto"/>
              <w:rPr>
                <w:rFonts w:ascii="Arial" w:hAnsi="Arial" w:cs="Arial"/>
              </w:rPr>
            </w:pPr>
          </w:p>
          <w:p w14:paraId="6A6C5589" w14:textId="776A7578" w:rsidR="00CA7297" w:rsidRDefault="00212DB3" w:rsidP="00C565A7">
            <w:pPr>
              <w:pStyle w:val="Brdtext"/>
              <w:tabs>
                <w:tab w:val="left" w:pos="6112"/>
              </w:tabs>
              <w:spacing w:before="60" w:after="60" w:line="239" w:lineRule="auto"/>
              <w:rPr>
                <w:rFonts w:ascii="Arial" w:hAnsi="Arial" w:cs="Arial"/>
              </w:rPr>
            </w:pPr>
            <w:hyperlink r:id="rId16" w:history="1">
              <w:r w:rsidR="00783946">
                <w:rPr>
                  <w:rStyle w:val="Hyperlnk"/>
                  <w:rFonts w:ascii="Arial" w:hAnsi="Arial" w:cs="Arial"/>
                </w:rPr>
                <w:t>Stödmaterial för samverkan mellan prefekt/motsvarande och studerandeskyddsombud</w:t>
              </w:r>
            </w:hyperlink>
          </w:p>
          <w:p w14:paraId="7139D3D1" w14:textId="77777777" w:rsidR="00783946" w:rsidRPr="00244831" w:rsidRDefault="00783946" w:rsidP="00C565A7">
            <w:pPr>
              <w:pStyle w:val="Brdtext"/>
              <w:tabs>
                <w:tab w:val="left" w:pos="6112"/>
              </w:tabs>
              <w:spacing w:before="60" w:after="60" w:line="239" w:lineRule="auto"/>
              <w:rPr>
                <w:rFonts w:ascii="Arial" w:hAnsi="Arial" w:cs="Arial"/>
              </w:rPr>
            </w:pPr>
          </w:p>
          <w:p w14:paraId="5D2FB4E8" w14:textId="21119DA7" w:rsidR="00010E93" w:rsidRPr="00244831" w:rsidRDefault="00212DB3" w:rsidP="00C565A7">
            <w:pPr>
              <w:pStyle w:val="Brdtext"/>
              <w:tabs>
                <w:tab w:val="left" w:pos="6112"/>
              </w:tabs>
              <w:spacing w:before="60" w:after="60" w:line="239" w:lineRule="auto"/>
              <w:rPr>
                <w:rFonts w:ascii="Arial" w:hAnsi="Arial" w:cs="Arial"/>
              </w:rPr>
            </w:pPr>
            <w:hyperlink r:id="rId17" w:history="1">
              <w:r w:rsidR="00CA7297" w:rsidRPr="00244831">
                <w:rPr>
                  <w:rStyle w:val="Hyperlnk"/>
                  <w:rFonts w:ascii="Arial" w:hAnsi="Arial" w:cs="Arial"/>
                  <w:color w:val="auto"/>
                </w:rPr>
                <w:t>https://www.hr-webben.lu.se/arbetsmiljo/arbetsmiljopolicy</w:t>
              </w:r>
            </w:hyperlink>
          </w:p>
          <w:p w14:paraId="25798C08" w14:textId="52DB28AA" w:rsidR="00CA7297" w:rsidRPr="00244831" w:rsidRDefault="00CA7297" w:rsidP="00C565A7">
            <w:pPr>
              <w:pStyle w:val="Brdtext"/>
              <w:tabs>
                <w:tab w:val="left" w:pos="6112"/>
              </w:tabs>
              <w:spacing w:before="60" w:after="60" w:line="239" w:lineRule="auto"/>
              <w:rPr>
                <w:rFonts w:ascii="Arial" w:hAnsi="Arial" w:cs="Arial"/>
              </w:rPr>
            </w:pPr>
          </w:p>
        </w:tc>
      </w:tr>
      <w:tr w:rsidR="00244831" w:rsidRPr="00244831" w14:paraId="49BDB87C" w14:textId="77777777" w:rsidTr="00394F9C">
        <w:trPr>
          <w:trHeight w:val="345"/>
        </w:trPr>
        <w:tc>
          <w:tcPr>
            <w:tcW w:w="4867" w:type="dxa"/>
            <w:tcBorders>
              <w:bottom w:val="single" w:sz="4" w:space="0" w:color="auto"/>
            </w:tcBorders>
          </w:tcPr>
          <w:p w14:paraId="1DE8A653" w14:textId="4A2A012B" w:rsidR="00394F9C" w:rsidRPr="00244831" w:rsidRDefault="005F740C" w:rsidP="00F2677C">
            <w:pPr>
              <w:pStyle w:val="TableParagraph"/>
              <w:numPr>
                <w:ilvl w:val="0"/>
                <w:numId w:val="11"/>
              </w:numPr>
              <w:spacing w:before="60" w:after="60" w:line="264" w:lineRule="exact"/>
              <w:ind w:left="360"/>
              <w:rPr>
                <w:rFonts w:ascii="Arial" w:hAnsi="Arial" w:cs="Arial"/>
                <w:lang w:val="sv-SE" w:eastAsia="sv-SE"/>
              </w:rPr>
            </w:pPr>
            <w:r w:rsidRPr="00244831">
              <w:rPr>
                <w:rFonts w:ascii="Arial" w:hAnsi="Arial" w:cs="Arial"/>
                <w:lang w:val="sv-SE" w:eastAsia="sv-SE"/>
              </w:rPr>
              <w:t>Genomföra regelbundna arbetsplatsträffar för anställda där arbetsmiljö- och verksamhetsfrågor behandlas.</w:t>
            </w:r>
          </w:p>
        </w:tc>
        <w:tc>
          <w:tcPr>
            <w:tcW w:w="4867" w:type="dxa"/>
            <w:tcBorders>
              <w:bottom w:val="single" w:sz="4" w:space="0" w:color="auto"/>
            </w:tcBorders>
          </w:tcPr>
          <w:p w14:paraId="0141881C" w14:textId="6647B2F9" w:rsidR="00394F9C" w:rsidRPr="00244831" w:rsidRDefault="00A00176" w:rsidP="00C565A7">
            <w:pPr>
              <w:pStyle w:val="Brdtext"/>
              <w:tabs>
                <w:tab w:val="left" w:pos="6112"/>
              </w:tabs>
              <w:spacing w:before="60" w:after="60" w:line="239" w:lineRule="auto"/>
              <w:rPr>
                <w:rFonts w:ascii="Arial" w:hAnsi="Arial" w:cs="Arial"/>
              </w:rPr>
            </w:pPr>
            <w:r w:rsidRPr="00244831">
              <w:rPr>
                <w:rFonts w:ascii="Arial" w:hAnsi="Arial" w:cs="Arial"/>
              </w:rPr>
              <w:t xml:space="preserve">Arbetsplatsträffar </w:t>
            </w:r>
            <w:r w:rsidR="005F740C" w:rsidRPr="00244831">
              <w:rPr>
                <w:rFonts w:ascii="Arial" w:hAnsi="Arial" w:cs="Arial"/>
              </w:rPr>
              <w:t xml:space="preserve">(kallas ibland också avdelningsmöten eller personalmöten) </w:t>
            </w:r>
            <w:r w:rsidRPr="00244831">
              <w:rPr>
                <w:rFonts w:ascii="Arial" w:hAnsi="Arial" w:cs="Arial"/>
              </w:rPr>
              <w:t>är ett viktigt forum för samverkan i arbetsmiljöfrågor</w:t>
            </w:r>
            <w:r w:rsidR="005F740C" w:rsidRPr="00244831">
              <w:rPr>
                <w:rFonts w:ascii="Arial" w:hAnsi="Arial" w:cs="Arial"/>
              </w:rPr>
              <w:t>. På dessa möten ges möjlighet att</w:t>
            </w:r>
            <w:r w:rsidRPr="00244831">
              <w:rPr>
                <w:rFonts w:ascii="Arial" w:hAnsi="Arial" w:cs="Arial"/>
              </w:rPr>
              <w:t xml:space="preserve"> sprida </w:t>
            </w:r>
            <w:r w:rsidR="005F740C" w:rsidRPr="00244831">
              <w:rPr>
                <w:rFonts w:ascii="Arial" w:hAnsi="Arial" w:cs="Arial"/>
              </w:rPr>
              <w:t xml:space="preserve">arbetsmiljörelaterad </w:t>
            </w:r>
            <w:r w:rsidRPr="00244831">
              <w:rPr>
                <w:rFonts w:ascii="Arial" w:hAnsi="Arial" w:cs="Arial"/>
              </w:rPr>
              <w:t xml:space="preserve">information samt </w:t>
            </w:r>
            <w:r w:rsidR="005F740C" w:rsidRPr="00244831">
              <w:rPr>
                <w:rFonts w:ascii="Arial" w:hAnsi="Arial" w:cs="Arial"/>
              </w:rPr>
              <w:t xml:space="preserve">föra </w:t>
            </w:r>
            <w:r w:rsidR="005F740C" w:rsidRPr="00244831">
              <w:rPr>
                <w:rFonts w:ascii="Arial" w:hAnsi="Arial" w:cs="Arial"/>
              </w:rPr>
              <w:lastRenderedPageBreak/>
              <w:t>dialog om</w:t>
            </w:r>
            <w:r w:rsidRPr="00244831">
              <w:rPr>
                <w:rFonts w:ascii="Arial" w:hAnsi="Arial" w:cs="Arial"/>
              </w:rPr>
              <w:t xml:space="preserve"> </w:t>
            </w:r>
            <w:r w:rsidR="005F740C" w:rsidRPr="00244831">
              <w:rPr>
                <w:rFonts w:ascii="Arial" w:hAnsi="Arial" w:cs="Arial"/>
              </w:rPr>
              <w:t>risker</w:t>
            </w:r>
            <w:r w:rsidRPr="00244831">
              <w:rPr>
                <w:rFonts w:ascii="Arial" w:hAnsi="Arial" w:cs="Arial"/>
              </w:rPr>
              <w:t xml:space="preserve"> och </w:t>
            </w:r>
            <w:r w:rsidR="005F740C" w:rsidRPr="00244831">
              <w:rPr>
                <w:rFonts w:ascii="Arial" w:hAnsi="Arial" w:cs="Arial"/>
              </w:rPr>
              <w:t>utveckling</w:t>
            </w:r>
            <w:r w:rsidRPr="00244831">
              <w:rPr>
                <w:rFonts w:ascii="Arial" w:hAnsi="Arial" w:cs="Arial"/>
              </w:rPr>
              <w:t>sområden</w:t>
            </w:r>
            <w:r w:rsidR="005F740C" w:rsidRPr="00244831">
              <w:rPr>
                <w:rFonts w:ascii="Arial" w:hAnsi="Arial" w:cs="Arial"/>
              </w:rPr>
              <w:t xml:space="preserve"> i arbetsmiljön</w:t>
            </w:r>
            <w:r w:rsidRPr="00244831">
              <w:rPr>
                <w:rFonts w:ascii="Arial" w:hAnsi="Arial" w:cs="Arial"/>
              </w:rPr>
              <w:t>.</w:t>
            </w:r>
          </w:p>
        </w:tc>
        <w:tc>
          <w:tcPr>
            <w:tcW w:w="4867" w:type="dxa"/>
            <w:tcBorders>
              <w:bottom w:val="single" w:sz="4" w:space="0" w:color="auto"/>
            </w:tcBorders>
          </w:tcPr>
          <w:p w14:paraId="4F25038A" w14:textId="3352C356" w:rsidR="00394F9C" w:rsidRPr="00244831" w:rsidRDefault="00212DB3" w:rsidP="00C565A7">
            <w:pPr>
              <w:pStyle w:val="Brdtext"/>
              <w:tabs>
                <w:tab w:val="left" w:pos="6112"/>
              </w:tabs>
              <w:spacing w:before="60" w:after="60" w:line="239" w:lineRule="auto"/>
              <w:rPr>
                <w:rFonts w:ascii="Arial" w:hAnsi="Arial" w:cs="Arial"/>
              </w:rPr>
            </w:pPr>
            <w:hyperlink r:id="rId18" w:history="1">
              <w:r w:rsidR="00055E2E" w:rsidRPr="00244831">
                <w:rPr>
                  <w:rStyle w:val="Hyperlnk"/>
                  <w:rFonts w:ascii="Arial" w:hAnsi="Arial" w:cs="Arial"/>
                  <w:color w:val="auto"/>
                </w:rPr>
                <w:t>https://www.hr-webben.lu.se/instruktion-arbetsmiljosamverkan-pa-institutionsniva-vid-lunds-universitet</w:t>
              </w:r>
            </w:hyperlink>
          </w:p>
          <w:p w14:paraId="4A0F585D" w14:textId="27058892" w:rsidR="00055E2E" w:rsidRPr="00244831" w:rsidRDefault="00055E2E" w:rsidP="00C565A7">
            <w:pPr>
              <w:pStyle w:val="Brdtext"/>
              <w:tabs>
                <w:tab w:val="left" w:pos="6112"/>
              </w:tabs>
              <w:spacing w:before="60" w:after="60" w:line="239" w:lineRule="auto"/>
              <w:rPr>
                <w:rFonts w:ascii="Arial" w:hAnsi="Arial" w:cs="Arial"/>
              </w:rPr>
            </w:pPr>
          </w:p>
        </w:tc>
      </w:tr>
      <w:tr w:rsidR="00244831" w:rsidRPr="00244831" w14:paraId="011C0E55" w14:textId="77777777" w:rsidTr="00394F9C">
        <w:trPr>
          <w:trHeight w:val="345"/>
        </w:trPr>
        <w:tc>
          <w:tcPr>
            <w:tcW w:w="4867" w:type="dxa"/>
            <w:tcBorders>
              <w:bottom w:val="single" w:sz="4" w:space="0" w:color="auto"/>
            </w:tcBorders>
          </w:tcPr>
          <w:p w14:paraId="0E5B440B" w14:textId="77B616AC" w:rsidR="00394F9C" w:rsidRPr="00244831" w:rsidRDefault="005F740C" w:rsidP="00F2677C">
            <w:pPr>
              <w:pStyle w:val="TableParagraph"/>
              <w:numPr>
                <w:ilvl w:val="0"/>
                <w:numId w:val="11"/>
              </w:numPr>
              <w:spacing w:before="60" w:after="60" w:line="264" w:lineRule="exact"/>
              <w:ind w:left="360"/>
              <w:rPr>
                <w:rFonts w:ascii="Arial" w:hAnsi="Arial" w:cs="Arial"/>
                <w:lang w:val="sv-SE" w:eastAsia="sv-SE"/>
              </w:rPr>
            </w:pPr>
            <w:r w:rsidRPr="00244831">
              <w:rPr>
                <w:rFonts w:ascii="Arial" w:hAnsi="Arial" w:cs="Arial"/>
                <w:lang w:val="sv-SE" w:eastAsia="sv-SE"/>
              </w:rPr>
              <w:t>Säkerställa att skyddsombud och studerandeskyddsombud ges tillräckliga förutsättningar att utföra sina uppdrag.</w:t>
            </w:r>
          </w:p>
        </w:tc>
        <w:tc>
          <w:tcPr>
            <w:tcW w:w="4867" w:type="dxa"/>
            <w:tcBorders>
              <w:bottom w:val="single" w:sz="4" w:space="0" w:color="auto"/>
            </w:tcBorders>
          </w:tcPr>
          <w:p w14:paraId="5E4E090D" w14:textId="1E14E17B" w:rsidR="00394F9C" w:rsidRPr="00244831" w:rsidRDefault="005E6ED5" w:rsidP="00C565A7">
            <w:pPr>
              <w:pStyle w:val="Brdtext"/>
              <w:tabs>
                <w:tab w:val="left" w:pos="6112"/>
              </w:tabs>
              <w:spacing w:before="60" w:after="60" w:line="239" w:lineRule="auto"/>
              <w:rPr>
                <w:rFonts w:ascii="Arial" w:hAnsi="Arial" w:cs="Arial"/>
              </w:rPr>
            </w:pPr>
            <w:r w:rsidRPr="00244831">
              <w:rPr>
                <w:rFonts w:ascii="Arial" w:hAnsi="Arial" w:cs="Arial"/>
              </w:rPr>
              <w:t xml:space="preserve">Tillräckliga förutsättningar </w:t>
            </w:r>
            <w:r w:rsidR="001B7AD3" w:rsidRPr="00244831">
              <w:rPr>
                <w:rFonts w:ascii="Arial" w:hAnsi="Arial" w:cs="Arial"/>
              </w:rPr>
              <w:t>innebär</w:t>
            </w:r>
            <w:r w:rsidRPr="00244831">
              <w:rPr>
                <w:rFonts w:ascii="Arial" w:hAnsi="Arial" w:cs="Arial"/>
              </w:rPr>
              <w:t xml:space="preserve"> t</w:t>
            </w:r>
            <w:r w:rsidR="00091ADC" w:rsidRPr="00244831">
              <w:rPr>
                <w:rFonts w:ascii="Arial" w:hAnsi="Arial" w:cs="Arial"/>
              </w:rPr>
              <w:t>ill exempel</w:t>
            </w:r>
            <w:r w:rsidR="001B7AD3" w:rsidRPr="00244831">
              <w:rPr>
                <w:rFonts w:ascii="Arial" w:hAnsi="Arial" w:cs="Arial"/>
              </w:rPr>
              <w:t xml:space="preserve"> att det finns tillräcklig tid för uppgiften</w:t>
            </w:r>
            <w:r w:rsidR="00D02836" w:rsidRPr="00244831">
              <w:rPr>
                <w:rFonts w:ascii="Arial" w:hAnsi="Arial" w:cs="Arial"/>
              </w:rPr>
              <w:t xml:space="preserve"> elle</w:t>
            </w:r>
            <w:r w:rsidR="00091ADC" w:rsidRPr="00244831">
              <w:rPr>
                <w:rFonts w:ascii="Arial" w:hAnsi="Arial" w:cs="Arial"/>
              </w:rPr>
              <w:t xml:space="preserve">r </w:t>
            </w:r>
            <w:r w:rsidR="001B7AD3" w:rsidRPr="00244831">
              <w:rPr>
                <w:rFonts w:ascii="Arial" w:hAnsi="Arial" w:cs="Arial"/>
              </w:rPr>
              <w:t xml:space="preserve">att skyddsombudet/studerandeskyddsombudet får den information som behövs för att kunna utföra sitt uppdrag. </w:t>
            </w:r>
            <w:r w:rsidR="00D02836" w:rsidRPr="00244831">
              <w:rPr>
                <w:rFonts w:ascii="Arial" w:hAnsi="Arial" w:cs="Arial"/>
              </w:rPr>
              <w:t xml:space="preserve"> </w:t>
            </w:r>
          </w:p>
        </w:tc>
        <w:tc>
          <w:tcPr>
            <w:tcW w:w="4867" w:type="dxa"/>
            <w:tcBorders>
              <w:bottom w:val="single" w:sz="4" w:space="0" w:color="auto"/>
            </w:tcBorders>
          </w:tcPr>
          <w:p w14:paraId="08E0D02A" w14:textId="77777777" w:rsidR="00D06762" w:rsidRPr="00244831" w:rsidRDefault="00212DB3" w:rsidP="00C565A7">
            <w:pPr>
              <w:pStyle w:val="Brdtext"/>
              <w:tabs>
                <w:tab w:val="left" w:pos="6112"/>
              </w:tabs>
              <w:spacing w:before="60" w:after="60" w:line="239" w:lineRule="auto"/>
              <w:rPr>
                <w:rStyle w:val="Hyperlnk"/>
                <w:rFonts w:ascii="Arial" w:hAnsi="Arial" w:cs="Arial"/>
                <w:color w:val="auto"/>
              </w:rPr>
            </w:pPr>
            <w:hyperlink r:id="rId19" w:history="1">
              <w:r w:rsidR="00D06762" w:rsidRPr="00244831">
                <w:rPr>
                  <w:rStyle w:val="Hyperlnk"/>
                  <w:rFonts w:ascii="Arial" w:hAnsi="Arial" w:cs="Arial"/>
                  <w:color w:val="auto"/>
                </w:rPr>
                <w:t>https://www.medarbetarwebben.lu.se/anstallning/arbetsmiljo-och-halsa/skyddsombud</w:t>
              </w:r>
            </w:hyperlink>
          </w:p>
          <w:p w14:paraId="5CCCBB5E" w14:textId="77777777" w:rsidR="00055E2E" w:rsidRPr="00244831" w:rsidRDefault="00055E2E" w:rsidP="00C565A7">
            <w:pPr>
              <w:pStyle w:val="Brdtext"/>
              <w:tabs>
                <w:tab w:val="left" w:pos="6112"/>
              </w:tabs>
              <w:spacing w:before="60" w:after="60" w:line="239" w:lineRule="auto"/>
              <w:rPr>
                <w:rStyle w:val="Hyperlnk"/>
                <w:rFonts w:ascii="Arial" w:hAnsi="Arial" w:cs="Arial"/>
                <w:color w:val="auto"/>
              </w:rPr>
            </w:pPr>
          </w:p>
          <w:p w14:paraId="063E59FF" w14:textId="75645A73" w:rsidR="008E54E5" w:rsidRPr="00244831" w:rsidRDefault="00212DB3" w:rsidP="00C565A7">
            <w:pPr>
              <w:pStyle w:val="Brdtext"/>
              <w:tabs>
                <w:tab w:val="left" w:pos="6112"/>
              </w:tabs>
              <w:spacing w:before="60" w:after="60" w:line="239" w:lineRule="auto"/>
              <w:rPr>
                <w:rFonts w:ascii="Arial" w:hAnsi="Arial" w:cs="Arial"/>
              </w:rPr>
            </w:pPr>
            <w:hyperlink r:id="rId20" w:history="1">
              <w:r w:rsidR="008E54E5" w:rsidRPr="00244831">
                <w:rPr>
                  <w:rStyle w:val="Hyperlnk"/>
                  <w:rFonts w:ascii="Arial" w:hAnsi="Arial" w:cs="Arial"/>
                  <w:color w:val="auto"/>
                </w:rPr>
                <w:t>https://www.hr-webben.lu.se/instruktion-skyddsombud-vid-lunds-universitet</w:t>
              </w:r>
            </w:hyperlink>
          </w:p>
          <w:p w14:paraId="29679997" w14:textId="77777777" w:rsidR="00055E2E" w:rsidRPr="00244831" w:rsidRDefault="00055E2E" w:rsidP="00C565A7">
            <w:pPr>
              <w:pStyle w:val="Brdtext"/>
              <w:tabs>
                <w:tab w:val="left" w:pos="6112"/>
              </w:tabs>
              <w:spacing w:before="60" w:after="60" w:line="239" w:lineRule="auto"/>
              <w:rPr>
                <w:rFonts w:ascii="Arial" w:hAnsi="Arial" w:cs="Arial"/>
              </w:rPr>
            </w:pPr>
          </w:p>
          <w:p w14:paraId="58D8FE3F" w14:textId="09F76F80" w:rsidR="008E54E5" w:rsidRPr="00244831" w:rsidRDefault="00212DB3" w:rsidP="00C565A7">
            <w:pPr>
              <w:pStyle w:val="Brdtext"/>
              <w:tabs>
                <w:tab w:val="left" w:pos="6112"/>
              </w:tabs>
              <w:spacing w:before="60" w:after="60" w:line="239" w:lineRule="auto"/>
              <w:rPr>
                <w:rFonts w:ascii="Arial" w:hAnsi="Arial" w:cs="Arial"/>
              </w:rPr>
            </w:pPr>
            <w:hyperlink r:id="rId21" w:history="1">
              <w:r w:rsidR="00055E2E" w:rsidRPr="00244831">
                <w:rPr>
                  <w:rStyle w:val="Hyperlnk"/>
                  <w:rFonts w:ascii="Arial" w:hAnsi="Arial" w:cs="Arial"/>
                  <w:color w:val="auto"/>
                </w:rPr>
                <w:t>https://www.hr-webben.lu.se/instruktion-studerandeskyddsombud-vid-lunds-universitet</w:t>
              </w:r>
            </w:hyperlink>
          </w:p>
          <w:p w14:paraId="59CBDC06" w14:textId="77777777" w:rsidR="00055E2E" w:rsidRPr="00244831" w:rsidRDefault="00055E2E" w:rsidP="00C565A7">
            <w:pPr>
              <w:pStyle w:val="Brdtext"/>
              <w:tabs>
                <w:tab w:val="left" w:pos="6112"/>
              </w:tabs>
              <w:spacing w:before="60" w:after="60" w:line="239" w:lineRule="auto"/>
              <w:rPr>
                <w:rFonts w:ascii="Arial" w:hAnsi="Arial" w:cs="Arial"/>
              </w:rPr>
            </w:pPr>
          </w:p>
          <w:p w14:paraId="7CC4C7E3" w14:textId="77777777" w:rsidR="00055E2E" w:rsidRDefault="00212DB3" w:rsidP="00055E2E">
            <w:pPr>
              <w:pStyle w:val="Brdtext"/>
              <w:tabs>
                <w:tab w:val="left" w:pos="6112"/>
              </w:tabs>
              <w:spacing w:before="60" w:after="60" w:line="239" w:lineRule="auto"/>
              <w:rPr>
                <w:rStyle w:val="Hyperlnk"/>
                <w:rFonts w:ascii="Arial" w:hAnsi="Arial" w:cs="Arial"/>
                <w:color w:val="auto"/>
              </w:rPr>
            </w:pPr>
            <w:hyperlink r:id="rId22" w:anchor="samverkan%20chef%20och%20skyddsombud" w:history="1">
              <w:r w:rsidR="00055E2E" w:rsidRPr="00244831">
                <w:rPr>
                  <w:rStyle w:val="Hyperlnk"/>
                  <w:rFonts w:ascii="Arial" w:hAnsi="Arial" w:cs="Arial"/>
                  <w:color w:val="auto"/>
                </w:rPr>
                <w:t>Stödmaterial för samverkan mellan chef och skyddsombud</w:t>
              </w:r>
            </w:hyperlink>
          </w:p>
          <w:p w14:paraId="24FC3C42" w14:textId="77777777" w:rsidR="00783946" w:rsidRDefault="00783946" w:rsidP="00055E2E">
            <w:pPr>
              <w:pStyle w:val="Brdtext"/>
              <w:tabs>
                <w:tab w:val="left" w:pos="6112"/>
              </w:tabs>
              <w:spacing w:before="60" w:after="60" w:line="239" w:lineRule="auto"/>
              <w:rPr>
                <w:rStyle w:val="Hyperlnk"/>
                <w:rFonts w:ascii="Arial" w:hAnsi="Arial" w:cs="Arial"/>
                <w:color w:val="auto"/>
              </w:rPr>
            </w:pPr>
          </w:p>
          <w:p w14:paraId="553F08DB" w14:textId="55D1C847" w:rsidR="00783946" w:rsidRDefault="00212DB3" w:rsidP="00055E2E">
            <w:pPr>
              <w:pStyle w:val="Brdtext"/>
              <w:tabs>
                <w:tab w:val="left" w:pos="6112"/>
              </w:tabs>
              <w:spacing w:before="60" w:after="60" w:line="239" w:lineRule="auto"/>
              <w:rPr>
                <w:rFonts w:ascii="Arial" w:hAnsi="Arial" w:cs="Arial"/>
              </w:rPr>
            </w:pPr>
            <w:hyperlink r:id="rId23" w:history="1">
              <w:r w:rsidR="00783946">
                <w:rPr>
                  <w:rStyle w:val="Hyperlnk"/>
                  <w:rFonts w:ascii="Arial" w:hAnsi="Arial" w:cs="Arial"/>
                </w:rPr>
                <w:t>Stödmaterial för samverkan mellan prefekt/motsvarande och studerandeskyddsombud</w:t>
              </w:r>
            </w:hyperlink>
          </w:p>
          <w:p w14:paraId="72BE1442" w14:textId="6AFC5218" w:rsidR="00055E2E" w:rsidRPr="00244831" w:rsidRDefault="00055E2E" w:rsidP="00783946">
            <w:pPr>
              <w:pStyle w:val="Brdtext"/>
              <w:tabs>
                <w:tab w:val="left" w:pos="6112"/>
              </w:tabs>
              <w:spacing w:before="60" w:after="60" w:line="239" w:lineRule="auto"/>
              <w:rPr>
                <w:rFonts w:ascii="Arial" w:hAnsi="Arial" w:cs="Arial"/>
              </w:rPr>
            </w:pPr>
          </w:p>
        </w:tc>
      </w:tr>
      <w:tr w:rsidR="00244831" w:rsidRPr="00244831" w14:paraId="53593155" w14:textId="77777777" w:rsidTr="00FC7C50">
        <w:trPr>
          <w:trHeight w:val="635"/>
        </w:trPr>
        <w:tc>
          <w:tcPr>
            <w:tcW w:w="4867" w:type="dxa"/>
            <w:tcBorders>
              <w:top w:val="single" w:sz="4" w:space="0" w:color="auto"/>
            </w:tcBorders>
          </w:tcPr>
          <w:p w14:paraId="0BBCBDD5" w14:textId="5FC305A8" w:rsidR="001D789F" w:rsidRPr="00244831" w:rsidRDefault="001B7AD3" w:rsidP="00F2677C">
            <w:pPr>
              <w:pStyle w:val="TableParagraph"/>
              <w:numPr>
                <w:ilvl w:val="0"/>
                <w:numId w:val="11"/>
              </w:numPr>
              <w:spacing w:before="60" w:after="60" w:line="264" w:lineRule="exact"/>
              <w:ind w:left="360"/>
              <w:rPr>
                <w:rFonts w:ascii="Arial" w:hAnsi="Arial" w:cs="Arial"/>
                <w:lang w:val="sv-SE" w:eastAsia="sv-SE"/>
              </w:rPr>
            </w:pPr>
            <w:r w:rsidRPr="00244831">
              <w:rPr>
                <w:rFonts w:ascii="Arial" w:hAnsi="Arial" w:cs="Arial"/>
                <w:lang w:val="sv-SE" w:eastAsia="sv-SE"/>
              </w:rPr>
              <w:t>Undersöka arbetsmiljön kontinuerligt ur fysiskt, organisatoriskt och socialt perspektiv</w:t>
            </w:r>
            <w:r w:rsidRPr="00244831">
              <w:rPr>
                <w:rFonts w:ascii="Arial" w:hAnsi="Arial" w:cs="Arial"/>
                <w:i/>
                <w:lang w:val="sv-SE" w:eastAsia="sv-SE"/>
              </w:rPr>
              <w:t>.</w:t>
            </w:r>
          </w:p>
        </w:tc>
        <w:tc>
          <w:tcPr>
            <w:tcW w:w="4867" w:type="dxa"/>
            <w:tcBorders>
              <w:top w:val="single" w:sz="4" w:space="0" w:color="auto"/>
            </w:tcBorders>
          </w:tcPr>
          <w:p w14:paraId="2453C143" w14:textId="41349FF4" w:rsidR="001B7AD3" w:rsidRPr="00244831" w:rsidRDefault="001B7AD3" w:rsidP="00C565A7">
            <w:pPr>
              <w:pStyle w:val="TableParagraph"/>
              <w:spacing w:before="60" w:after="60" w:line="264" w:lineRule="exact"/>
              <w:rPr>
                <w:rFonts w:ascii="Arial" w:hAnsi="Arial" w:cs="Arial"/>
                <w:lang w:val="sv-SE" w:eastAsia="sv-SE"/>
              </w:rPr>
            </w:pPr>
            <w:r w:rsidRPr="00244831">
              <w:rPr>
                <w:rFonts w:ascii="Arial" w:hAnsi="Arial" w:cs="Arial"/>
                <w:lang w:val="sv-SE" w:eastAsia="sv-SE"/>
              </w:rPr>
              <w:t>Undersökning ska ske löpande genom dialog med anställda och studenter. Dialog kan s</w:t>
            </w:r>
            <w:r w:rsidR="0082399E" w:rsidRPr="00244831">
              <w:rPr>
                <w:rFonts w:ascii="Arial" w:hAnsi="Arial" w:cs="Arial"/>
                <w:lang w:val="sv-SE" w:eastAsia="sv-SE"/>
              </w:rPr>
              <w:t>k</w:t>
            </w:r>
            <w:r w:rsidRPr="00244831">
              <w:rPr>
                <w:rFonts w:ascii="Arial" w:hAnsi="Arial" w:cs="Arial"/>
                <w:lang w:val="sv-SE" w:eastAsia="sv-SE"/>
              </w:rPr>
              <w:t>e till exempel i samband med arbetsplatsträff</w:t>
            </w:r>
            <w:r w:rsidR="0082399E" w:rsidRPr="00244831">
              <w:rPr>
                <w:rFonts w:ascii="Arial" w:hAnsi="Arial" w:cs="Arial"/>
                <w:lang w:val="sv-SE" w:eastAsia="sv-SE"/>
              </w:rPr>
              <w:t>ar</w:t>
            </w:r>
            <w:r w:rsidRPr="00244831">
              <w:rPr>
                <w:rFonts w:ascii="Arial" w:hAnsi="Arial" w:cs="Arial"/>
                <w:lang w:val="sv-SE" w:eastAsia="sv-SE"/>
              </w:rPr>
              <w:t>, utvecklingssamtal</w:t>
            </w:r>
            <w:r w:rsidR="0082399E" w:rsidRPr="00244831">
              <w:rPr>
                <w:rFonts w:ascii="Arial" w:hAnsi="Arial" w:cs="Arial"/>
                <w:lang w:val="sv-SE" w:eastAsia="sv-SE"/>
              </w:rPr>
              <w:t>,</w:t>
            </w:r>
            <w:r w:rsidRPr="00244831">
              <w:rPr>
                <w:rFonts w:ascii="Arial" w:hAnsi="Arial" w:cs="Arial"/>
                <w:lang w:val="sv-SE" w:eastAsia="sv-SE"/>
              </w:rPr>
              <w:t xml:space="preserve"> </w:t>
            </w:r>
            <w:r w:rsidR="0082399E" w:rsidRPr="00244831">
              <w:rPr>
                <w:rFonts w:ascii="Arial" w:hAnsi="Arial" w:cs="Arial"/>
                <w:lang w:val="sv-SE" w:eastAsia="sv-SE"/>
              </w:rPr>
              <w:t xml:space="preserve">olika typer av </w:t>
            </w:r>
            <w:r w:rsidRPr="00244831">
              <w:rPr>
                <w:rFonts w:ascii="Arial" w:hAnsi="Arial" w:cs="Arial"/>
                <w:lang w:val="sv-SE" w:eastAsia="sv-SE"/>
              </w:rPr>
              <w:t>skyddsronder</w:t>
            </w:r>
            <w:r w:rsidR="0082399E" w:rsidRPr="00244831">
              <w:rPr>
                <w:rFonts w:ascii="Arial" w:hAnsi="Arial" w:cs="Arial"/>
                <w:lang w:val="sv-SE" w:eastAsia="sv-SE"/>
              </w:rPr>
              <w:t xml:space="preserve"> eller riktade undersökningar.</w:t>
            </w:r>
            <w:r w:rsidR="003B1CC3" w:rsidRPr="00244831">
              <w:rPr>
                <w:rFonts w:ascii="Arial" w:hAnsi="Arial" w:cs="Arial"/>
                <w:lang w:val="sv-SE" w:eastAsia="sv-SE"/>
              </w:rPr>
              <w:t xml:space="preserve"> </w:t>
            </w:r>
          </w:p>
          <w:p w14:paraId="62CB3C8A" w14:textId="1568C816" w:rsidR="001D789F" w:rsidRPr="00244831" w:rsidRDefault="001D789F" w:rsidP="00C565A7">
            <w:pPr>
              <w:pStyle w:val="TableParagraph"/>
              <w:spacing w:before="60" w:after="60" w:line="264" w:lineRule="exact"/>
              <w:rPr>
                <w:rFonts w:ascii="Arial" w:hAnsi="Arial" w:cs="Arial"/>
                <w:lang w:val="sv-SE" w:eastAsia="sv-SE"/>
              </w:rPr>
            </w:pPr>
          </w:p>
        </w:tc>
        <w:tc>
          <w:tcPr>
            <w:tcW w:w="4867" w:type="dxa"/>
            <w:tcBorders>
              <w:top w:val="single" w:sz="4" w:space="0" w:color="auto"/>
            </w:tcBorders>
          </w:tcPr>
          <w:p w14:paraId="29DE61C3" w14:textId="00C28352" w:rsidR="003B1CC3" w:rsidRPr="00244831" w:rsidRDefault="00212DB3" w:rsidP="00C565A7">
            <w:pPr>
              <w:pStyle w:val="TableParagraph"/>
              <w:spacing w:before="60" w:after="60" w:line="264" w:lineRule="exact"/>
              <w:rPr>
                <w:rFonts w:ascii="Arial" w:hAnsi="Arial" w:cs="Arial"/>
                <w:lang w:val="sv-SE" w:eastAsia="sv-SE"/>
              </w:rPr>
            </w:pPr>
            <w:hyperlink r:id="rId24" w:history="1">
              <w:r w:rsidR="0066568C" w:rsidRPr="00244831">
                <w:rPr>
                  <w:rStyle w:val="Hyperlnk"/>
                  <w:rFonts w:ascii="Arial" w:hAnsi="Arial" w:cs="Arial"/>
                  <w:color w:val="auto"/>
                  <w:lang w:val="sv-SE" w:eastAsia="sv-SE"/>
                </w:rPr>
                <w:t>https://www.hr-webben.lu.se/arbetsmiljo/systematiskt-arbetsmiljoarbete-sam/undersokning-av-arbetsmiljon</w:t>
              </w:r>
            </w:hyperlink>
            <w:r w:rsidR="0066568C" w:rsidRPr="00244831">
              <w:rPr>
                <w:rFonts w:ascii="Arial" w:hAnsi="Arial" w:cs="Arial"/>
                <w:lang w:val="sv-SE" w:eastAsia="sv-SE"/>
              </w:rPr>
              <w:t xml:space="preserve"> </w:t>
            </w:r>
          </w:p>
        </w:tc>
      </w:tr>
      <w:tr w:rsidR="00244831" w:rsidRPr="00244831" w14:paraId="3B98A54F" w14:textId="77777777" w:rsidTr="00FC7C50">
        <w:trPr>
          <w:trHeight w:val="345"/>
        </w:trPr>
        <w:tc>
          <w:tcPr>
            <w:tcW w:w="4867" w:type="dxa"/>
          </w:tcPr>
          <w:p w14:paraId="1FC66C43" w14:textId="0D49289F" w:rsidR="001D789F" w:rsidRPr="00244831" w:rsidRDefault="001D789F" w:rsidP="00F2677C">
            <w:pPr>
              <w:pStyle w:val="TableParagraph"/>
              <w:numPr>
                <w:ilvl w:val="0"/>
                <w:numId w:val="11"/>
              </w:numPr>
              <w:spacing w:before="60" w:after="60" w:line="264" w:lineRule="exact"/>
              <w:ind w:left="360"/>
              <w:rPr>
                <w:rFonts w:ascii="Arial" w:hAnsi="Arial" w:cs="Arial"/>
                <w:lang w:val="sv-SE" w:eastAsia="sv-SE"/>
              </w:rPr>
            </w:pPr>
            <w:r w:rsidRPr="00244831">
              <w:rPr>
                <w:rFonts w:ascii="Arial" w:hAnsi="Arial" w:cs="Arial"/>
                <w:lang w:val="sv-SE" w:eastAsia="sv-SE"/>
              </w:rPr>
              <w:t>Genomföra regelbundna skyddsronder som omfattar fysiska, organisatoriska och sociala arbetsmiljöförhållande</w:t>
            </w:r>
            <w:r w:rsidR="00A549C7" w:rsidRPr="00244831">
              <w:rPr>
                <w:rFonts w:ascii="Arial" w:hAnsi="Arial" w:cs="Arial"/>
                <w:lang w:val="sv-SE" w:eastAsia="sv-SE"/>
              </w:rPr>
              <w:t>n</w:t>
            </w:r>
            <w:r w:rsidRPr="00244831">
              <w:rPr>
                <w:rFonts w:ascii="Arial" w:hAnsi="Arial" w:cs="Arial"/>
                <w:lang w:val="sv-SE" w:eastAsia="sv-SE"/>
              </w:rPr>
              <w:t xml:space="preserve">. </w:t>
            </w:r>
          </w:p>
        </w:tc>
        <w:tc>
          <w:tcPr>
            <w:tcW w:w="4867" w:type="dxa"/>
          </w:tcPr>
          <w:p w14:paraId="1A340CC6" w14:textId="4ABEE52F" w:rsidR="001D789F" w:rsidRPr="00244831" w:rsidRDefault="006A2449" w:rsidP="00C565A7">
            <w:pPr>
              <w:pStyle w:val="TableParagraph"/>
              <w:spacing w:before="60" w:after="60" w:line="264" w:lineRule="exact"/>
              <w:rPr>
                <w:rFonts w:ascii="Arial" w:hAnsi="Arial" w:cs="Arial"/>
                <w:lang w:val="sv-SE" w:eastAsia="sv-SE"/>
              </w:rPr>
            </w:pPr>
            <w:r w:rsidRPr="00244831">
              <w:rPr>
                <w:rFonts w:ascii="Arial" w:hAnsi="Arial" w:cs="Arial"/>
                <w:lang w:val="sv-SE" w:eastAsia="sv-SE"/>
              </w:rPr>
              <w:t>Skyddsronder är e</w:t>
            </w:r>
            <w:r w:rsidR="003B1CC3" w:rsidRPr="00244831">
              <w:rPr>
                <w:rFonts w:ascii="Arial" w:hAnsi="Arial" w:cs="Arial"/>
                <w:lang w:val="sv-SE" w:eastAsia="sv-SE"/>
              </w:rPr>
              <w:t>tt sätt att</w:t>
            </w:r>
            <w:r w:rsidRPr="00244831">
              <w:rPr>
                <w:rFonts w:ascii="Arial" w:hAnsi="Arial" w:cs="Arial"/>
                <w:lang w:val="sv-SE" w:eastAsia="sv-SE"/>
              </w:rPr>
              <w:t xml:space="preserve"> undersök</w:t>
            </w:r>
            <w:r w:rsidR="003B1CC3" w:rsidRPr="00244831">
              <w:rPr>
                <w:rFonts w:ascii="Arial" w:hAnsi="Arial" w:cs="Arial"/>
                <w:lang w:val="sv-SE" w:eastAsia="sv-SE"/>
              </w:rPr>
              <w:t>a olika faktorer i</w:t>
            </w:r>
            <w:r w:rsidRPr="00244831">
              <w:rPr>
                <w:rFonts w:ascii="Arial" w:hAnsi="Arial" w:cs="Arial"/>
                <w:lang w:val="sv-SE" w:eastAsia="sv-SE"/>
              </w:rPr>
              <w:t xml:space="preserve"> arbetsmiljön. Fys</w:t>
            </w:r>
            <w:r w:rsidR="00091ADC" w:rsidRPr="00244831">
              <w:rPr>
                <w:rFonts w:ascii="Arial" w:hAnsi="Arial" w:cs="Arial"/>
                <w:lang w:val="sv-SE" w:eastAsia="sv-SE"/>
              </w:rPr>
              <w:t>iska skyddsronder innebär</w:t>
            </w:r>
            <w:r w:rsidRPr="00244831">
              <w:rPr>
                <w:rFonts w:ascii="Arial" w:hAnsi="Arial" w:cs="Arial"/>
                <w:lang w:val="sv-SE" w:eastAsia="sv-SE"/>
              </w:rPr>
              <w:t xml:space="preserve"> </w:t>
            </w:r>
            <w:r w:rsidR="005E6ED5" w:rsidRPr="00244831">
              <w:rPr>
                <w:rFonts w:ascii="Arial" w:hAnsi="Arial" w:cs="Arial"/>
                <w:lang w:val="sv-SE" w:eastAsia="sv-SE"/>
              </w:rPr>
              <w:t xml:space="preserve">att </w:t>
            </w:r>
            <w:r w:rsidR="008823FF" w:rsidRPr="00244831">
              <w:rPr>
                <w:rFonts w:ascii="Arial" w:hAnsi="Arial" w:cs="Arial"/>
                <w:lang w:val="sv-SE" w:eastAsia="sv-SE"/>
              </w:rPr>
              <w:t>den fysiska arbetsmiljön i lokalerna undersöks</w:t>
            </w:r>
            <w:r w:rsidR="005E6ED5" w:rsidRPr="00244831">
              <w:rPr>
                <w:rFonts w:ascii="Arial" w:hAnsi="Arial" w:cs="Arial"/>
                <w:lang w:val="sv-SE" w:eastAsia="sv-SE"/>
              </w:rPr>
              <w:t xml:space="preserve"> på plats</w:t>
            </w:r>
            <w:r w:rsidR="00AB7B56" w:rsidRPr="00244831">
              <w:rPr>
                <w:rFonts w:ascii="Arial" w:hAnsi="Arial" w:cs="Arial"/>
                <w:lang w:val="sv-SE" w:eastAsia="sv-SE"/>
              </w:rPr>
              <w:t>. O</w:t>
            </w:r>
            <w:r w:rsidRPr="00244831">
              <w:rPr>
                <w:rFonts w:ascii="Arial" w:hAnsi="Arial" w:cs="Arial"/>
                <w:lang w:val="sv-SE" w:eastAsia="sv-SE"/>
              </w:rPr>
              <w:t xml:space="preserve">rganisatoriska och sociala skyddsronder utförs </w:t>
            </w:r>
            <w:r w:rsidR="008823FF" w:rsidRPr="00244831">
              <w:rPr>
                <w:rFonts w:ascii="Arial" w:hAnsi="Arial" w:cs="Arial"/>
                <w:lang w:val="sv-SE" w:eastAsia="sv-SE"/>
              </w:rPr>
              <w:t>till exempel</w:t>
            </w:r>
            <w:r w:rsidR="00AB7B56" w:rsidRPr="00244831">
              <w:rPr>
                <w:rFonts w:ascii="Arial" w:hAnsi="Arial" w:cs="Arial"/>
                <w:lang w:val="sv-SE" w:eastAsia="sv-SE"/>
              </w:rPr>
              <w:t xml:space="preserve"> </w:t>
            </w:r>
            <w:r w:rsidRPr="00244831">
              <w:rPr>
                <w:rFonts w:ascii="Arial" w:hAnsi="Arial" w:cs="Arial"/>
                <w:lang w:val="sv-SE" w:eastAsia="sv-SE"/>
              </w:rPr>
              <w:t xml:space="preserve">genom </w:t>
            </w:r>
            <w:r w:rsidR="008823FF" w:rsidRPr="00244831">
              <w:rPr>
                <w:rFonts w:ascii="Arial" w:hAnsi="Arial" w:cs="Arial"/>
                <w:lang w:val="sv-SE" w:eastAsia="sv-SE"/>
              </w:rPr>
              <w:t xml:space="preserve">dialog och </w:t>
            </w:r>
            <w:r w:rsidRPr="00244831">
              <w:rPr>
                <w:rFonts w:ascii="Arial" w:hAnsi="Arial" w:cs="Arial"/>
                <w:lang w:val="sv-SE" w:eastAsia="sv-SE"/>
              </w:rPr>
              <w:t xml:space="preserve">enkät. </w:t>
            </w:r>
            <w:r w:rsidR="003B1CC3" w:rsidRPr="00244831">
              <w:rPr>
                <w:rFonts w:ascii="Arial" w:hAnsi="Arial" w:cs="Arial"/>
                <w:lang w:val="sv-SE" w:eastAsia="sv-SE"/>
              </w:rPr>
              <w:t xml:space="preserve">Studiesociala skyddsronder är ett sätt att undersöka faktorer som påverkar studenternas arbetsmiljö. </w:t>
            </w:r>
            <w:r w:rsidR="008823FF" w:rsidRPr="00244831">
              <w:rPr>
                <w:rFonts w:ascii="Arial" w:hAnsi="Arial" w:cs="Arial"/>
                <w:lang w:val="sv-SE" w:eastAsia="sv-SE"/>
              </w:rPr>
              <w:t>Skyddsronderna</w:t>
            </w:r>
            <w:r w:rsidRPr="00244831">
              <w:rPr>
                <w:rFonts w:ascii="Arial" w:hAnsi="Arial" w:cs="Arial"/>
                <w:lang w:val="sv-SE" w:eastAsia="sv-SE"/>
              </w:rPr>
              <w:t xml:space="preserve"> kan också vara riktade mot ett särskilt </w:t>
            </w:r>
            <w:r w:rsidR="003B1CC3" w:rsidRPr="00244831">
              <w:rPr>
                <w:rFonts w:ascii="Arial" w:hAnsi="Arial" w:cs="Arial"/>
                <w:lang w:val="sv-SE" w:eastAsia="sv-SE"/>
              </w:rPr>
              <w:t>tema</w:t>
            </w:r>
            <w:r w:rsidRPr="00244831">
              <w:rPr>
                <w:rFonts w:ascii="Arial" w:hAnsi="Arial" w:cs="Arial"/>
                <w:lang w:val="sv-SE" w:eastAsia="sv-SE"/>
              </w:rPr>
              <w:t xml:space="preserve"> t</w:t>
            </w:r>
            <w:r w:rsidR="008823FF" w:rsidRPr="00244831">
              <w:rPr>
                <w:rFonts w:ascii="Arial" w:hAnsi="Arial" w:cs="Arial"/>
                <w:lang w:val="sv-SE" w:eastAsia="sv-SE"/>
              </w:rPr>
              <w:t>ill exempel</w:t>
            </w:r>
            <w:r w:rsidRPr="00244831">
              <w:rPr>
                <w:rFonts w:ascii="Arial" w:hAnsi="Arial" w:cs="Arial"/>
                <w:lang w:val="sv-SE" w:eastAsia="sv-SE"/>
              </w:rPr>
              <w:t xml:space="preserve"> ergonomi</w:t>
            </w:r>
            <w:r w:rsidR="008823FF" w:rsidRPr="00244831">
              <w:rPr>
                <w:rFonts w:ascii="Arial" w:hAnsi="Arial" w:cs="Arial"/>
                <w:lang w:val="sv-SE" w:eastAsia="sv-SE"/>
              </w:rPr>
              <w:t>, digital arbetsmiljö</w:t>
            </w:r>
            <w:r w:rsidR="003B1CC3" w:rsidRPr="00244831">
              <w:rPr>
                <w:rFonts w:ascii="Arial" w:hAnsi="Arial" w:cs="Arial"/>
                <w:lang w:val="sv-SE" w:eastAsia="sv-SE"/>
              </w:rPr>
              <w:t xml:space="preserve"> eller hat, </w:t>
            </w:r>
            <w:r w:rsidR="003B1CC3" w:rsidRPr="00244831">
              <w:rPr>
                <w:rFonts w:ascii="Arial" w:hAnsi="Arial" w:cs="Arial"/>
                <w:lang w:val="sv-SE" w:eastAsia="sv-SE"/>
              </w:rPr>
              <w:lastRenderedPageBreak/>
              <w:t>hot och våld.</w:t>
            </w:r>
            <w:r w:rsidR="008823FF" w:rsidRPr="00244831">
              <w:rPr>
                <w:rFonts w:ascii="Arial" w:hAnsi="Arial" w:cs="Arial"/>
                <w:lang w:val="sv-SE" w:eastAsia="sv-SE"/>
              </w:rPr>
              <w:t xml:space="preserve"> </w:t>
            </w:r>
          </w:p>
        </w:tc>
        <w:tc>
          <w:tcPr>
            <w:tcW w:w="4867" w:type="dxa"/>
          </w:tcPr>
          <w:p w14:paraId="746F8A3E" w14:textId="77777777" w:rsidR="0082399E" w:rsidRPr="00244831" w:rsidRDefault="00212DB3" w:rsidP="00C565A7">
            <w:pPr>
              <w:pStyle w:val="TableParagraph"/>
              <w:spacing w:before="60" w:after="60" w:line="264" w:lineRule="exact"/>
              <w:rPr>
                <w:rFonts w:ascii="Arial" w:hAnsi="Arial" w:cs="Arial"/>
                <w:lang w:val="sv-SE" w:eastAsia="sv-SE"/>
              </w:rPr>
            </w:pPr>
            <w:hyperlink r:id="rId25" w:history="1">
              <w:r w:rsidR="0066568C" w:rsidRPr="00244831">
                <w:rPr>
                  <w:rStyle w:val="Hyperlnk"/>
                  <w:rFonts w:ascii="Arial" w:hAnsi="Arial" w:cs="Arial"/>
                  <w:color w:val="auto"/>
                  <w:lang w:val="sv-SE" w:eastAsia="sv-SE"/>
                </w:rPr>
                <w:t>https://www.hr-webben.lu.se/arbetsmiljo/systematiskt-arbetsmiljoarbete-sam/undersokning-av-arbetsmiljon/skyddsronder</w:t>
              </w:r>
            </w:hyperlink>
            <w:r w:rsidR="0066568C" w:rsidRPr="00244831">
              <w:rPr>
                <w:rFonts w:ascii="Arial" w:hAnsi="Arial" w:cs="Arial"/>
                <w:lang w:val="sv-SE" w:eastAsia="sv-SE"/>
              </w:rPr>
              <w:t xml:space="preserve"> </w:t>
            </w:r>
          </w:p>
          <w:p w14:paraId="3CB3C1BE" w14:textId="77777777" w:rsidR="003B1CC3" w:rsidRPr="00244831" w:rsidRDefault="003B1CC3" w:rsidP="00C565A7">
            <w:pPr>
              <w:pStyle w:val="TableParagraph"/>
              <w:spacing w:before="60" w:after="60" w:line="264" w:lineRule="exact"/>
              <w:rPr>
                <w:rFonts w:ascii="Arial" w:hAnsi="Arial" w:cs="Arial"/>
                <w:lang w:val="sv-SE" w:eastAsia="sv-SE"/>
              </w:rPr>
            </w:pPr>
          </w:p>
          <w:p w14:paraId="6930E45E" w14:textId="77777777" w:rsidR="001D789F" w:rsidRPr="00244831" w:rsidRDefault="00212DB3" w:rsidP="00C565A7">
            <w:pPr>
              <w:pStyle w:val="TableParagraph"/>
              <w:spacing w:before="60" w:after="60" w:line="264" w:lineRule="exact"/>
              <w:rPr>
                <w:rStyle w:val="Hyperlnk"/>
                <w:rFonts w:ascii="Arial" w:hAnsi="Arial" w:cs="Arial"/>
                <w:color w:val="auto"/>
                <w:lang w:val="sv-SE" w:eastAsia="sv-SE"/>
              </w:rPr>
            </w:pPr>
            <w:hyperlink r:id="rId26" w:history="1">
              <w:r w:rsidR="0082399E" w:rsidRPr="00244831">
                <w:rPr>
                  <w:rStyle w:val="Hyperlnk"/>
                  <w:rFonts w:ascii="Arial" w:hAnsi="Arial" w:cs="Arial"/>
                  <w:color w:val="auto"/>
                  <w:lang w:val="sv-SE" w:eastAsia="sv-SE"/>
                </w:rPr>
                <w:t>https://www.hr-webben.lu.se/arbetsmiljo/organisatorisk-och-social-arbetsmiljo-osa</w:t>
              </w:r>
            </w:hyperlink>
          </w:p>
          <w:p w14:paraId="5C5651E9" w14:textId="77777777" w:rsidR="003B1CC3" w:rsidRPr="00244831" w:rsidRDefault="003B1CC3" w:rsidP="00C565A7">
            <w:pPr>
              <w:pStyle w:val="TableParagraph"/>
              <w:spacing w:before="60" w:after="60" w:line="264" w:lineRule="exact"/>
              <w:rPr>
                <w:rStyle w:val="Hyperlnk"/>
                <w:rFonts w:ascii="Arial" w:hAnsi="Arial" w:cs="Arial"/>
                <w:color w:val="auto"/>
                <w:lang w:val="sv-SE" w:eastAsia="sv-SE"/>
              </w:rPr>
            </w:pPr>
          </w:p>
          <w:p w14:paraId="07CB6A3C" w14:textId="06B5B198" w:rsidR="003B1CC3" w:rsidRDefault="00212DB3" w:rsidP="00C565A7">
            <w:pPr>
              <w:pStyle w:val="TableParagraph"/>
              <w:spacing w:before="60" w:after="60" w:line="264" w:lineRule="exact"/>
              <w:rPr>
                <w:rStyle w:val="Hyperlnk"/>
                <w:rFonts w:ascii="Arial" w:hAnsi="Arial" w:cs="Arial"/>
                <w:color w:val="auto"/>
                <w:lang w:val="sv-SE"/>
              </w:rPr>
            </w:pPr>
            <w:hyperlink r:id="rId27" w:anchor="studiesocial" w:history="1">
              <w:r w:rsidR="00783946" w:rsidRPr="00D67F47">
                <w:rPr>
                  <w:rStyle w:val="Hyperlnk"/>
                  <w:rFonts w:ascii="Arial" w:hAnsi="Arial" w:cs="Arial"/>
                  <w:lang w:val="sv-SE"/>
                </w:rPr>
                <w:t>https://www.hr-webben.lu.se/arbetsmiljo/systematiskt-arbetsmiljoarbete-sam/undersokning-av-arbetsmiljon/skyddsrond#studiesocial</w:t>
              </w:r>
            </w:hyperlink>
          </w:p>
          <w:p w14:paraId="30DDDA90" w14:textId="77777777" w:rsidR="00783946" w:rsidRPr="00244831" w:rsidRDefault="00783946" w:rsidP="00C565A7">
            <w:pPr>
              <w:pStyle w:val="TableParagraph"/>
              <w:spacing w:before="60" w:after="60" w:line="264" w:lineRule="exact"/>
              <w:rPr>
                <w:rStyle w:val="Hyperlnk"/>
                <w:rFonts w:ascii="Arial" w:hAnsi="Arial" w:cs="Arial"/>
                <w:color w:val="auto"/>
                <w:lang w:val="sv-SE"/>
              </w:rPr>
            </w:pPr>
          </w:p>
          <w:p w14:paraId="59DAD7E0" w14:textId="186B1A7A" w:rsidR="003B1CC3" w:rsidRPr="00244831" w:rsidRDefault="00212DB3" w:rsidP="003B1CC3">
            <w:pPr>
              <w:pStyle w:val="TableParagraph"/>
              <w:spacing w:before="60" w:after="60" w:line="264" w:lineRule="exact"/>
              <w:rPr>
                <w:rFonts w:ascii="Arial" w:hAnsi="Arial" w:cs="Arial"/>
                <w:lang w:val="sv-SE" w:eastAsia="sv-SE"/>
              </w:rPr>
            </w:pPr>
            <w:hyperlink r:id="rId28" w:history="1">
              <w:r w:rsidR="003B1CC3" w:rsidRPr="00244831">
                <w:rPr>
                  <w:rStyle w:val="Hyperlnk"/>
                  <w:rFonts w:ascii="Arial" w:hAnsi="Arial" w:cs="Arial"/>
                  <w:color w:val="auto"/>
                  <w:lang w:val="sv-SE" w:eastAsia="sv-SE"/>
                </w:rPr>
                <w:t>https://www.hr-webben.lu.se/arbetsmiljo/hat-hot-och-vald</w:t>
              </w:r>
            </w:hyperlink>
          </w:p>
        </w:tc>
      </w:tr>
      <w:tr w:rsidR="00244831" w:rsidRPr="00244831" w14:paraId="6EF724BB" w14:textId="77777777" w:rsidTr="00FC7C50">
        <w:trPr>
          <w:trHeight w:val="345"/>
        </w:trPr>
        <w:tc>
          <w:tcPr>
            <w:tcW w:w="4867" w:type="dxa"/>
          </w:tcPr>
          <w:p w14:paraId="6A0AA7FB" w14:textId="66AA7CB1" w:rsidR="001D789F" w:rsidRPr="00244831" w:rsidRDefault="000F0B83" w:rsidP="00F2677C">
            <w:pPr>
              <w:pStyle w:val="TableParagraph"/>
              <w:numPr>
                <w:ilvl w:val="0"/>
                <w:numId w:val="11"/>
              </w:numPr>
              <w:spacing w:before="60" w:after="60" w:line="264" w:lineRule="exact"/>
              <w:ind w:left="360"/>
              <w:rPr>
                <w:rFonts w:ascii="Arial" w:hAnsi="Arial" w:cs="Arial"/>
                <w:lang w:val="sv-SE" w:eastAsia="sv-SE"/>
              </w:rPr>
            </w:pPr>
            <w:r w:rsidRPr="00244831">
              <w:rPr>
                <w:rFonts w:ascii="Arial" w:hAnsi="Arial" w:cs="Arial"/>
                <w:lang w:val="sv-SE" w:eastAsia="sv-SE"/>
              </w:rPr>
              <w:lastRenderedPageBreak/>
              <w:t>Genomföra årliga utvecklingssamtal med anställda och se till att samtalen följs upp.</w:t>
            </w:r>
          </w:p>
        </w:tc>
        <w:tc>
          <w:tcPr>
            <w:tcW w:w="4867" w:type="dxa"/>
          </w:tcPr>
          <w:p w14:paraId="35DB31AF" w14:textId="70157E76" w:rsidR="001D789F" w:rsidRPr="00244831" w:rsidRDefault="000F0B83" w:rsidP="00C565A7">
            <w:pPr>
              <w:pStyle w:val="TableParagraph"/>
              <w:spacing w:before="60" w:after="60" w:line="264" w:lineRule="exact"/>
              <w:rPr>
                <w:rFonts w:ascii="Arial" w:hAnsi="Arial" w:cs="Arial"/>
                <w:lang w:val="sv-SE" w:eastAsia="sv-SE"/>
              </w:rPr>
            </w:pPr>
            <w:r w:rsidRPr="00244831">
              <w:rPr>
                <w:rFonts w:ascii="Arial" w:hAnsi="Arial" w:cs="Arial"/>
                <w:lang w:val="sv-SE" w:eastAsia="sv-SE"/>
              </w:rPr>
              <w:t xml:space="preserve">Alla anställda ska känna till vilka arbetsuppgifter de ska utföra, vilka resultat de ska uppnå samt vart de kan vända sig för att få stöd i arbetet och med prioritering av arbetsuppgifter. Detta är områden som ska tas upp i utvecklingssamtalet. Utvecklingssamtalet ska även beröra fysiska, organisatoriska och sociala arbetsmiljöaspekter. </w:t>
            </w:r>
          </w:p>
        </w:tc>
        <w:tc>
          <w:tcPr>
            <w:tcW w:w="4867" w:type="dxa"/>
          </w:tcPr>
          <w:p w14:paraId="3A02221F" w14:textId="4A279C21" w:rsidR="004B23C3" w:rsidRPr="00244831" w:rsidRDefault="00212DB3" w:rsidP="00C565A7">
            <w:pPr>
              <w:pStyle w:val="TableParagraph"/>
              <w:spacing w:before="60" w:after="60" w:line="264" w:lineRule="exact"/>
              <w:rPr>
                <w:rFonts w:ascii="Arial" w:hAnsi="Arial" w:cs="Arial"/>
                <w:lang w:val="sv-SE" w:eastAsia="sv-SE"/>
              </w:rPr>
            </w:pPr>
            <w:hyperlink r:id="rId29" w:history="1">
              <w:r w:rsidR="000F0B83" w:rsidRPr="00244831">
                <w:rPr>
                  <w:rStyle w:val="Hyperlnk"/>
                  <w:rFonts w:ascii="Arial" w:hAnsi="Arial" w:cs="Arial"/>
                  <w:color w:val="auto"/>
                  <w:lang w:val="sv-SE" w:eastAsia="sv-SE"/>
                </w:rPr>
                <w:t>https://www.hr-webben.lu.se/anstallningsvillkor/utvecklingssamtal</w:t>
              </w:r>
            </w:hyperlink>
            <w:r w:rsidR="00634592" w:rsidRPr="00244831">
              <w:rPr>
                <w:rFonts w:ascii="Arial" w:hAnsi="Arial" w:cs="Arial"/>
                <w:lang w:val="sv-SE" w:eastAsia="sv-SE"/>
              </w:rPr>
              <w:t xml:space="preserve"> </w:t>
            </w:r>
          </w:p>
          <w:p w14:paraId="1940AC76" w14:textId="77777777" w:rsidR="004B23C3" w:rsidRPr="00244831" w:rsidRDefault="004B23C3" w:rsidP="00C565A7">
            <w:pPr>
              <w:pStyle w:val="TableParagraph"/>
              <w:spacing w:before="60" w:after="60" w:line="264" w:lineRule="exact"/>
              <w:rPr>
                <w:rFonts w:ascii="Arial" w:hAnsi="Arial" w:cs="Arial"/>
                <w:lang w:val="sv-SE" w:eastAsia="sv-SE"/>
              </w:rPr>
            </w:pPr>
          </w:p>
          <w:p w14:paraId="350DD6D3" w14:textId="77777777" w:rsidR="001D789F" w:rsidRPr="00244831" w:rsidRDefault="001D789F" w:rsidP="00C565A7">
            <w:pPr>
              <w:pStyle w:val="TableParagraph"/>
              <w:spacing w:before="60" w:after="60" w:line="264" w:lineRule="exact"/>
              <w:rPr>
                <w:rFonts w:ascii="Arial" w:hAnsi="Arial" w:cs="Arial"/>
                <w:lang w:val="sv-SE" w:eastAsia="sv-SE"/>
              </w:rPr>
            </w:pPr>
          </w:p>
        </w:tc>
      </w:tr>
      <w:tr w:rsidR="00244831" w:rsidRPr="00244831" w14:paraId="43596906" w14:textId="77777777" w:rsidTr="00FC7C50">
        <w:trPr>
          <w:trHeight w:val="345"/>
        </w:trPr>
        <w:tc>
          <w:tcPr>
            <w:tcW w:w="4867" w:type="dxa"/>
            <w:tcBorders>
              <w:bottom w:val="single" w:sz="4" w:space="0" w:color="auto"/>
            </w:tcBorders>
          </w:tcPr>
          <w:p w14:paraId="0D666DA0" w14:textId="5B840422" w:rsidR="001D789F" w:rsidRPr="00244831" w:rsidRDefault="00C9319D" w:rsidP="00F2677C">
            <w:pPr>
              <w:pStyle w:val="TableParagraph"/>
              <w:numPr>
                <w:ilvl w:val="0"/>
                <w:numId w:val="11"/>
              </w:numPr>
              <w:spacing w:before="60" w:after="60" w:line="264" w:lineRule="exact"/>
              <w:ind w:left="360"/>
              <w:rPr>
                <w:rFonts w:ascii="Arial" w:hAnsi="Arial" w:cs="Arial"/>
                <w:lang w:val="sv-SE" w:eastAsia="sv-SE"/>
              </w:rPr>
            </w:pPr>
            <w:r w:rsidRPr="00244831">
              <w:rPr>
                <w:rFonts w:ascii="Arial" w:hAnsi="Arial" w:cs="Arial"/>
                <w:lang w:val="sv-SE" w:eastAsia="sv-SE"/>
              </w:rPr>
              <w:t>F</w:t>
            </w:r>
            <w:r w:rsidR="00652310" w:rsidRPr="00244831">
              <w:rPr>
                <w:rFonts w:ascii="Arial" w:hAnsi="Arial" w:cs="Arial"/>
                <w:lang w:val="sv-SE" w:eastAsia="sv-SE"/>
              </w:rPr>
              <w:t xml:space="preserve">öra </w:t>
            </w:r>
            <w:r w:rsidRPr="00244831">
              <w:rPr>
                <w:rFonts w:ascii="Arial" w:hAnsi="Arial" w:cs="Arial"/>
                <w:lang w:val="sv-SE" w:eastAsia="sv-SE"/>
              </w:rPr>
              <w:t xml:space="preserve">kontinuerlig </w:t>
            </w:r>
            <w:r w:rsidR="00652310" w:rsidRPr="00244831">
              <w:rPr>
                <w:rFonts w:ascii="Arial" w:hAnsi="Arial" w:cs="Arial"/>
                <w:lang w:val="sv-SE" w:eastAsia="sv-SE"/>
              </w:rPr>
              <w:t xml:space="preserve">dialog med anställda för att </w:t>
            </w:r>
            <w:r w:rsidRPr="00244831">
              <w:rPr>
                <w:rFonts w:ascii="Arial" w:hAnsi="Arial" w:cs="Arial"/>
                <w:lang w:val="sv-SE" w:eastAsia="sv-SE"/>
              </w:rPr>
              <w:t>uppmärksamma risk</w:t>
            </w:r>
            <w:r w:rsidR="002762AB" w:rsidRPr="00244831">
              <w:rPr>
                <w:rFonts w:ascii="Arial" w:hAnsi="Arial" w:cs="Arial"/>
                <w:lang w:val="sv-SE" w:eastAsia="sv-SE"/>
              </w:rPr>
              <w:t xml:space="preserve"> för</w:t>
            </w:r>
            <w:r w:rsidR="00652310" w:rsidRPr="00244831">
              <w:rPr>
                <w:rFonts w:ascii="Arial" w:hAnsi="Arial" w:cs="Arial"/>
                <w:lang w:val="sv-SE" w:eastAsia="sv-SE"/>
              </w:rPr>
              <w:t xml:space="preserve"> ohälsa </w:t>
            </w:r>
            <w:r w:rsidRPr="00244831">
              <w:rPr>
                <w:rFonts w:ascii="Arial" w:hAnsi="Arial" w:cs="Arial"/>
                <w:lang w:val="sv-SE" w:eastAsia="sv-SE"/>
              </w:rPr>
              <w:t xml:space="preserve">och utreda eventuellt behov </w:t>
            </w:r>
            <w:r w:rsidR="00F65786" w:rsidRPr="00244831">
              <w:rPr>
                <w:rFonts w:ascii="Arial" w:hAnsi="Arial" w:cs="Arial"/>
                <w:lang w:val="sv-SE" w:eastAsia="sv-SE"/>
              </w:rPr>
              <w:t>av</w:t>
            </w:r>
            <w:r w:rsidRPr="00244831">
              <w:rPr>
                <w:rFonts w:ascii="Arial" w:hAnsi="Arial" w:cs="Arial"/>
                <w:lang w:val="sv-SE" w:eastAsia="sv-SE"/>
              </w:rPr>
              <w:t xml:space="preserve"> arbetsanpassning</w:t>
            </w:r>
            <w:r w:rsidR="00652310" w:rsidRPr="00244831">
              <w:rPr>
                <w:rFonts w:ascii="Arial" w:hAnsi="Arial" w:cs="Arial"/>
                <w:lang w:val="sv-SE" w:eastAsia="sv-SE"/>
              </w:rPr>
              <w:t xml:space="preserve">. </w:t>
            </w:r>
          </w:p>
          <w:p w14:paraId="4DFED199" w14:textId="77777777" w:rsidR="00C9319D" w:rsidRPr="00244831" w:rsidRDefault="00C9319D" w:rsidP="00C565A7">
            <w:pPr>
              <w:pStyle w:val="TableParagraph"/>
              <w:spacing w:before="60" w:after="60" w:line="264" w:lineRule="exact"/>
              <w:rPr>
                <w:rFonts w:ascii="Arial" w:hAnsi="Arial" w:cs="Arial"/>
                <w:lang w:val="sv-SE" w:eastAsia="sv-SE"/>
              </w:rPr>
            </w:pPr>
          </w:p>
          <w:p w14:paraId="7FFB53CA" w14:textId="4F6D52E6" w:rsidR="00C9319D" w:rsidRPr="00244831" w:rsidRDefault="00C9319D" w:rsidP="00C565A7">
            <w:pPr>
              <w:pStyle w:val="TableParagraph"/>
              <w:spacing w:before="60" w:after="60" w:line="264" w:lineRule="exact"/>
              <w:rPr>
                <w:rFonts w:ascii="Arial" w:hAnsi="Arial" w:cs="Arial"/>
                <w:lang w:val="sv-SE" w:eastAsia="sv-SE"/>
              </w:rPr>
            </w:pPr>
          </w:p>
        </w:tc>
        <w:tc>
          <w:tcPr>
            <w:tcW w:w="4867" w:type="dxa"/>
            <w:tcBorders>
              <w:bottom w:val="single" w:sz="4" w:space="0" w:color="auto"/>
            </w:tcBorders>
          </w:tcPr>
          <w:p w14:paraId="086DF41E" w14:textId="04ED74EF" w:rsidR="00C9319D" w:rsidRPr="00244831" w:rsidRDefault="00A91C18" w:rsidP="00C565A7">
            <w:pPr>
              <w:pStyle w:val="TableParagraph"/>
              <w:spacing w:before="60" w:after="60" w:line="264" w:lineRule="exact"/>
              <w:rPr>
                <w:rFonts w:ascii="Arial" w:hAnsi="Arial" w:cs="Arial"/>
                <w:lang w:val="sv-SE" w:eastAsia="sv-SE"/>
              </w:rPr>
            </w:pPr>
            <w:r w:rsidRPr="00244831">
              <w:rPr>
                <w:rFonts w:ascii="Arial" w:hAnsi="Arial" w:cs="Arial"/>
                <w:lang w:val="sv-SE" w:eastAsia="sv-SE"/>
              </w:rPr>
              <w:t>I chefens ansvar för arbetsmiljön ingår att vara uppmärksam på risker</w:t>
            </w:r>
            <w:r w:rsidR="00C9319D" w:rsidRPr="00244831">
              <w:rPr>
                <w:rFonts w:ascii="Arial" w:hAnsi="Arial" w:cs="Arial"/>
                <w:lang w:val="sv-SE" w:eastAsia="sv-SE"/>
              </w:rPr>
              <w:t xml:space="preserve"> för ohälsa </w:t>
            </w:r>
            <w:r w:rsidRPr="00244831">
              <w:rPr>
                <w:rFonts w:ascii="Arial" w:hAnsi="Arial" w:cs="Arial"/>
                <w:lang w:val="sv-SE" w:eastAsia="sv-SE"/>
              </w:rPr>
              <w:t xml:space="preserve">genom </w:t>
            </w:r>
            <w:r w:rsidR="00C9319D" w:rsidRPr="00244831">
              <w:rPr>
                <w:rFonts w:ascii="Arial" w:hAnsi="Arial" w:cs="Arial"/>
                <w:lang w:val="sv-SE" w:eastAsia="sv-SE"/>
              </w:rPr>
              <w:t xml:space="preserve">regelbunden </w:t>
            </w:r>
            <w:r w:rsidRPr="00244831">
              <w:rPr>
                <w:rFonts w:ascii="Arial" w:hAnsi="Arial" w:cs="Arial"/>
                <w:lang w:val="sv-SE" w:eastAsia="sv-SE"/>
              </w:rPr>
              <w:t xml:space="preserve">kontakt och dialog med de anställda. </w:t>
            </w:r>
            <w:r w:rsidR="00C9319D" w:rsidRPr="00244831">
              <w:rPr>
                <w:rFonts w:ascii="Arial" w:hAnsi="Arial" w:cs="Arial"/>
                <w:lang w:val="sv-SE" w:eastAsia="sv-SE"/>
              </w:rPr>
              <w:t xml:space="preserve">Chefen ska ta reda på om en anställd är i behov av arbetsanpassning, </w:t>
            </w:r>
            <w:r w:rsidR="00C9319D" w:rsidRPr="00244831">
              <w:rPr>
                <w:rFonts w:ascii="Arial" w:hAnsi="Arial" w:cs="Arial"/>
                <w:lang w:val="sv-SE"/>
              </w:rPr>
              <w:t>utreda och ta ställning till hur arbetsanpassningen ska utformas, genomföra arbetsanpassningen, fortlöpande följa upp om arbetsanpassningen fungerar och vid behov justera arbetsanpassningen.</w:t>
            </w:r>
            <w:r w:rsidR="00C9319D" w:rsidRPr="00244831">
              <w:rPr>
                <w:rFonts w:ascii="Arial" w:hAnsi="Arial" w:cs="Arial"/>
                <w:lang w:val="sv-SE" w:eastAsia="sv-SE"/>
              </w:rPr>
              <w:t xml:space="preserve"> </w:t>
            </w:r>
          </w:p>
          <w:p w14:paraId="492629D1" w14:textId="77777777" w:rsidR="00C9319D" w:rsidRPr="00244831" w:rsidRDefault="00C9319D" w:rsidP="00C565A7">
            <w:pPr>
              <w:pStyle w:val="TableParagraph"/>
              <w:spacing w:before="60" w:after="60" w:line="264" w:lineRule="exact"/>
              <w:rPr>
                <w:rFonts w:ascii="Arial" w:hAnsi="Arial" w:cs="Arial"/>
                <w:lang w:val="sv-SE" w:eastAsia="sv-SE"/>
              </w:rPr>
            </w:pPr>
          </w:p>
          <w:p w14:paraId="4BC4C7FD" w14:textId="070C8480" w:rsidR="001D789F" w:rsidRPr="00244831" w:rsidRDefault="00A91C18" w:rsidP="00C565A7">
            <w:pPr>
              <w:pStyle w:val="TableParagraph"/>
              <w:spacing w:before="60" w:after="60" w:line="264" w:lineRule="exact"/>
              <w:rPr>
                <w:rFonts w:ascii="Arial" w:hAnsi="Arial" w:cs="Arial"/>
                <w:lang w:val="sv-SE" w:eastAsia="sv-SE"/>
              </w:rPr>
            </w:pPr>
            <w:r w:rsidRPr="00244831">
              <w:rPr>
                <w:rFonts w:ascii="Arial" w:hAnsi="Arial" w:cs="Arial"/>
                <w:lang w:val="sv-SE" w:eastAsia="sv-SE"/>
              </w:rPr>
              <w:t xml:space="preserve">Stöd finns i LU:s anpassnings- och rehabiliteringsprocess och i rutinerna gällande riskbruk och skadligt bruk. Chefen ansvarar för att dokumentation från t ex omtankesamtal och anpassnings-/rehabiliteringsmöten görs i rehabiliteringssystemet </w:t>
            </w:r>
            <w:proofErr w:type="spellStart"/>
            <w:r w:rsidRPr="00244831">
              <w:rPr>
                <w:rFonts w:ascii="Arial" w:hAnsi="Arial" w:cs="Arial"/>
                <w:lang w:val="sv-SE" w:eastAsia="sv-SE"/>
              </w:rPr>
              <w:t>Adato</w:t>
            </w:r>
            <w:proofErr w:type="spellEnd"/>
            <w:r w:rsidRPr="00244831">
              <w:rPr>
                <w:rFonts w:ascii="Arial" w:hAnsi="Arial" w:cs="Arial"/>
                <w:lang w:val="sv-SE" w:eastAsia="sv-SE"/>
              </w:rPr>
              <w:t>.</w:t>
            </w:r>
          </w:p>
        </w:tc>
        <w:tc>
          <w:tcPr>
            <w:tcW w:w="4867" w:type="dxa"/>
            <w:tcBorders>
              <w:bottom w:val="single" w:sz="4" w:space="0" w:color="auto"/>
            </w:tcBorders>
          </w:tcPr>
          <w:p w14:paraId="74B1D762" w14:textId="5CAFA2B1" w:rsidR="00A91C18" w:rsidRPr="00244831" w:rsidRDefault="00212DB3" w:rsidP="00C565A7">
            <w:pPr>
              <w:pStyle w:val="TableParagraph"/>
              <w:spacing w:before="60" w:after="60" w:line="264" w:lineRule="exact"/>
              <w:rPr>
                <w:rStyle w:val="Hyperlnk"/>
                <w:rFonts w:ascii="Arial" w:hAnsi="Arial" w:cs="Arial"/>
                <w:color w:val="auto"/>
                <w:lang w:val="sv-SE"/>
              </w:rPr>
            </w:pPr>
            <w:hyperlink r:id="rId30" w:history="1">
              <w:r w:rsidR="007B05F0" w:rsidRPr="00244831">
                <w:rPr>
                  <w:rStyle w:val="Hyperlnk"/>
                  <w:rFonts w:ascii="Arial" w:hAnsi="Arial" w:cs="Arial"/>
                  <w:color w:val="auto"/>
                  <w:lang w:val="sv-SE"/>
                </w:rPr>
                <w:t>https://www.hr-webben.lu.se/arbetsmiljo/anstalldas-halsa/anpassning-och-rehabilitering</w:t>
              </w:r>
            </w:hyperlink>
          </w:p>
          <w:p w14:paraId="060DEC45" w14:textId="77777777" w:rsidR="007B05F0" w:rsidRPr="00244831" w:rsidRDefault="007B05F0" w:rsidP="00C565A7">
            <w:pPr>
              <w:pStyle w:val="TableParagraph"/>
              <w:spacing w:before="60" w:after="240" w:line="264" w:lineRule="exact"/>
              <w:rPr>
                <w:rStyle w:val="Hyperlnk"/>
                <w:rFonts w:ascii="Arial" w:hAnsi="Arial" w:cs="Arial"/>
                <w:color w:val="auto"/>
                <w:lang w:val="sv-SE"/>
              </w:rPr>
            </w:pPr>
          </w:p>
          <w:p w14:paraId="5739114C" w14:textId="5F2DC15F" w:rsidR="007B05F0" w:rsidRPr="00244831" w:rsidRDefault="007B05F0" w:rsidP="00C565A7">
            <w:pPr>
              <w:pStyle w:val="TableParagraph"/>
              <w:spacing w:before="60" w:after="60" w:line="264" w:lineRule="exact"/>
              <w:rPr>
                <w:rStyle w:val="Hyperlnk"/>
                <w:rFonts w:ascii="Arial" w:hAnsi="Arial" w:cs="Arial"/>
                <w:color w:val="auto"/>
                <w:lang w:val="sv-SE"/>
              </w:rPr>
            </w:pPr>
          </w:p>
        </w:tc>
      </w:tr>
      <w:tr w:rsidR="00244831" w:rsidRPr="00244831" w14:paraId="35409A8B" w14:textId="77777777" w:rsidTr="00FC7C50">
        <w:trPr>
          <w:trHeight w:val="345"/>
        </w:trPr>
        <w:tc>
          <w:tcPr>
            <w:tcW w:w="4867" w:type="dxa"/>
            <w:tcBorders>
              <w:top w:val="single" w:sz="4" w:space="0" w:color="auto"/>
            </w:tcBorders>
          </w:tcPr>
          <w:p w14:paraId="643533FE" w14:textId="63D8E66D" w:rsidR="00394F9C" w:rsidRPr="00244831" w:rsidRDefault="00652310" w:rsidP="00F2677C">
            <w:pPr>
              <w:pStyle w:val="Liststycke"/>
              <w:numPr>
                <w:ilvl w:val="0"/>
                <w:numId w:val="11"/>
              </w:numPr>
              <w:spacing w:before="60" w:after="60"/>
              <w:ind w:left="360"/>
              <w:rPr>
                <w:rFonts w:ascii="Arial" w:hAnsi="Arial" w:cs="Arial"/>
              </w:rPr>
            </w:pPr>
            <w:r w:rsidRPr="00244831">
              <w:rPr>
                <w:rFonts w:ascii="Arial" w:hAnsi="Arial" w:cs="Arial"/>
              </w:rPr>
              <w:t xml:space="preserve">Säkerställa att riskbedömningar genomförs regelbundet och inför förändringar i verksamheten. Riskbedömningarna ska </w:t>
            </w:r>
            <w:r w:rsidRPr="00244831">
              <w:rPr>
                <w:rFonts w:ascii="Arial" w:hAnsi="Arial" w:cs="Arial"/>
              </w:rPr>
              <w:lastRenderedPageBreak/>
              <w:t>dokumenteras skriftligt och inkludera fysiska, organisatoriska och sociala risker.</w:t>
            </w:r>
          </w:p>
        </w:tc>
        <w:tc>
          <w:tcPr>
            <w:tcW w:w="4867" w:type="dxa"/>
            <w:tcBorders>
              <w:top w:val="single" w:sz="4" w:space="0" w:color="auto"/>
            </w:tcBorders>
          </w:tcPr>
          <w:p w14:paraId="68187F92" w14:textId="116DEEFA" w:rsidR="00394F9C" w:rsidRPr="00244831" w:rsidRDefault="00652310" w:rsidP="00C565A7">
            <w:pPr>
              <w:spacing w:before="60" w:after="60"/>
              <w:rPr>
                <w:rFonts w:ascii="Arial" w:hAnsi="Arial" w:cs="Arial"/>
              </w:rPr>
            </w:pPr>
            <w:r w:rsidRPr="00244831">
              <w:rPr>
                <w:rFonts w:ascii="Arial" w:hAnsi="Arial" w:cs="Arial"/>
              </w:rPr>
              <w:lastRenderedPageBreak/>
              <w:t xml:space="preserve">Du som chef ska ha kännedom om riskerna i din verksamhet och hur dessa ska hanteras. En riskbedömning hjälper dig i detta arbete. En </w:t>
            </w:r>
            <w:r w:rsidRPr="00244831">
              <w:rPr>
                <w:rFonts w:ascii="Arial" w:hAnsi="Arial" w:cs="Arial"/>
              </w:rPr>
              <w:lastRenderedPageBreak/>
              <w:t xml:space="preserve">riskbedömning är en metod för att bedöma hur allvarlig en risk är och kan göras på till exempel arbetsmoment, laborationer, </w:t>
            </w:r>
            <w:r w:rsidR="001B5277" w:rsidRPr="00244831">
              <w:rPr>
                <w:rFonts w:ascii="Arial" w:hAnsi="Arial" w:cs="Arial"/>
              </w:rPr>
              <w:t xml:space="preserve">fältstudier, verksamhetsförlagd utbildning (VFU) </w:t>
            </w:r>
            <w:r w:rsidRPr="00244831">
              <w:rPr>
                <w:rFonts w:ascii="Arial" w:hAnsi="Arial" w:cs="Arial"/>
              </w:rPr>
              <w:t xml:space="preserve">utrustningar, inför förändringar, då ett tillbud eller olycka har inträffat eller om risker på annat sätt har observerats. En riskbedömning ska </w:t>
            </w:r>
            <w:r w:rsidR="001B5277" w:rsidRPr="00244831">
              <w:rPr>
                <w:rFonts w:ascii="Arial" w:hAnsi="Arial" w:cs="Arial"/>
              </w:rPr>
              <w:t xml:space="preserve">omfatta såväl anställda som studenter och ska </w:t>
            </w:r>
            <w:r w:rsidRPr="00244831">
              <w:rPr>
                <w:rFonts w:ascii="Arial" w:hAnsi="Arial" w:cs="Arial"/>
              </w:rPr>
              <w:t xml:space="preserve">alltid vara skriftligt dokumenterad. </w:t>
            </w:r>
          </w:p>
        </w:tc>
        <w:tc>
          <w:tcPr>
            <w:tcW w:w="4867" w:type="dxa"/>
            <w:tcBorders>
              <w:top w:val="single" w:sz="4" w:space="0" w:color="auto"/>
            </w:tcBorders>
          </w:tcPr>
          <w:p w14:paraId="5111C208" w14:textId="77777777" w:rsidR="00394F9C" w:rsidRPr="00244831" w:rsidRDefault="00212DB3" w:rsidP="00C565A7">
            <w:pPr>
              <w:spacing w:before="60" w:after="60"/>
              <w:rPr>
                <w:rFonts w:ascii="Arial" w:hAnsi="Arial" w:cs="Arial"/>
              </w:rPr>
            </w:pPr>
            <w:hyperlink r:id="rId31" w:history="1">
              <w:r w:rsidR="00394F9C" w:rsidRPr="00244831">
                <w:rPr>
                  <w:rStyle w:val="Hyperlnk"/>
                  <w:rFonts w:ascii="Arial" w:hAnsi="Arial" w:cs="Arial"/>
                  <w:color w:val="auto"/>
                </w:rPr>
                <w:t>https://www.hr-webben.lu.se/arbetsmiljo/systematiskt-</w:t>
              </w:r>
              <w:r w:rsidR="00394F9C" w:rsidRPr="00244831">
                <w:rPr>
                  <w:rStyle w:val="Hyperlnk"/>
                  <w:rFonts w:ascii="Arial" w:hAnsi="Arial" w:cs="Arial"/>
                  <w:color w:val="auto"/>
                </w:rPr>
                <w:lastRenderedPageBreak/>
                <w:t>arbetsmiljoarbete-sam/risker-i-arbetsmiljon</w:t>
              </w:r>
            </w:hyperlink>
            <w:r w:rsidR="00394F9C" w:rsidRPr="00244831">
              <w:rPr>
                <w:rFonts w:ascii="Arial" w:hAnsi="Arial" w:cs="Arial"/>
              </w:rPr>
              <w:t xml:space="preserve"> </w:t>
            </w:r>
          </w:p>
          <w:p w14:paraId="383871C1" w14:textId="77777777" w:rsidR="002E46C4" w:rsidRPr="00244831" w:rsidRDefault="002E46C4" w:rsidP="00C565A7">
            <w:pPr>
              <w:spacing w:before="60" w:after="60"/>
              <w:rPr>
                <w:rFonts w:ascii="Arial" w:hAnsi="Arial" w:cs="Arial"/>
              </w:rPr>
            </w:pPr>
          </w:p>
          <w:p w14:paraId="4CF1D9F3" w14:textId="5A9C3FA5" w:rsidR="002E46C4" w:rsidRPr="00244831" w:rsidRDefault="00212DB3" w:rsidP="00C565A7">
            <w:pPr>
              <w:spacing w:before="60" w:after="60"/>
              <w:rPr>
                <w:rFonts w:ascii="Arial" w:hAnsi="Arial" w:cs="Arial"/>
              </w:rPr>
            </w:pPr>
            <w:hyperlink r:id="rId32" w:history="1">
              <w:r w:rsidR="002E46C4" w:rsidRPr="00244831">
                <w:rPr>
                  <w:rStyle w:val="Hyperlnk"/>
                  <w:rFonts w:ascii="Arial" w:hAnsi="Arial" w:cs="Arial"/>
                  <w:color w:val="auto"/>
                </w:rPr>
                <w:t>https://www.hr-webben.lu.se/arbetsmiljo/systematiskt-arbetsmiljoarbete-sam/arbetsmiljoansvar-vid-verksamhetsforlagd-utbildning-och-praktik</w:t>
              </w:r>
            </w:hyperlink>
          </w:p>
          <w:p w14:paraId="0EE2FE40" w14:textId="40571410" w:rsidR="002E46C4" w:rsidRPr="00244831" w:rsidRDefault="002E46C4" w:rsidP="0020789E">
            <w:pPr>
              <w:spacing w:before="60" w:after="60"/>
              <w:rPr>
                <w:rFonts w:ascii="Arial" w:hAnsi="Arial" w:cs="Arial"/>
              </w:rPr>
            </w:pPr>
          </w:p>
        </w:tc>
      </w:tr>
      <w:tr w:rsidR="00244831" w:rsidRPr="00244831" w14:paraId="5CD381E3" w14:textId="77777777" w:rsidTr="00FC7C50">
        <w:trPr>
          <w:trHeight w:val="345"/>
        </w:trPr>
        <w:tc>
          <w:tcPr>
            <w:tcW w:w="4867" w:type="dxa"/>
          </w:tcPr>
          <w:p w14:paraId="0A75904E" w14:textId="7862EE39" w:rsidR="00394F9C" w:rsidRPr="00244831" w:rsidRDefault="007E12B9" w:rsidP="00F2677C">
            <w:pPr>
              <w:pStyle w:val="Liststycke"/>
              <w:numPr>
                <w:ilvl w:val="0"/>
                <w:numId w:val="11"/>
              </w:numPr>
              <w:spacing w:before="60" w:after="60"/>
              <w:ind w:left="360"/>
              <w:rPr>
                <w:rFonts w:ascii="Arial" w:hAnsi="Arial" w:cs="Arial"/>
              </w:rPr>
            </w:pPr>
            <w:r w:rsidRPr="00244831">
              <w:rPr>
                <w:rFonts w:ascii="Arial" w:hAnsi="Arial" w:cs="Arial"/>
              </w:rPr>
              <w:lastRenderedPageBreak/>
              <w:t>Vidta åtgärder för att minska risker i arbetet med genomförd undersökning och riskbedömning som utgångspunkt. De åtgärder som inte kan vidtas omedelbart ska dokumenteras skriftligen i en handlingsplan.</w:t>
            </w:r>
          </w:p>
        </w:tc>
        <w:tc>
          <w:tcPr>
            <w:tcW w:w="4867" w:type="dxa"/>
          </w:tcPr>
          <w:p w14:paraId="5B2DB097" w14:textId="2FBB7D4F" w:rsidR="00394F9C" w:rsidRPr="00244831" w:rsidRDefault="007E12B9" w:rsidP="00C565A7">
            <w:pPr>
              <w:pStyle w:val="Brdtext"/>
              <w:tabs>
                <w:tab w:val="left" w:pos="6112"/>
              </w:tabs>
              <w:spacing w:before="60" w:after="60" w:line="239" w:lineRule="auto"/>
              <w:rPr>
                <w:rFonts w:ascii="Arial" w:hAnsi="Arial" w:cs="Arial"/>
              </w:rPr>
            </w:pPr>
            <w:r w:rsidRPr="00244831">
              <w:rPr>
                <w:rFonts w:ascii="Arial" w:hAnsi="Arial" w:cs="Arial"/>
              </w:rPr>
              <w:t xml:space="preserve">Olika åtgärder behöver genomföras beroende på vilka risker som har upptäckts. </w:t>
            </w:r>
            <w:r w:rsidR="005C1BC0" w:rsidRPr="00244831">
              <w:rPr>
                <w:rFonts w:ascii="Arial" w:hAnsi="Arial" w:cs="Arial"/>
              </w:rPr>
              <w:t>Åtgärda risker direkt om det är möjligt och skriv ner vad som gjorts. Om det inte går att åtgärda riskerna direkt ska en handlingsplan upprättas</w:t>
            </w:r>
            <w:r w:rsidRPr="00244831">
              <w:rPr>
                <w:rFonts w:ascii="Arial" w:hAnsi="Arial" w:cs="Arial"/>
              </w:rPr>
              <w:t xml:space="preserve"> skriftligen. I handlingsplanen ska framgå vad som ska göras, vem som ska göra det</w:t>
            </w:r>
            <w:r w:rsidR="00990440" w:rsidRPr="00244831">
              <w:rPr>
                <w:rFonts w:ascii="Arial" w:hAnsi="Arial" w:cs="Arial"/>
              </w:rPr>
              <w:t>,</w:t>
            </w:r>
            <w:r w:rsidRPr="00244831">
              <w:rPr>
                <w:rFonts w:ascii="Arial" w:hAnsi="Arial" w:cs="Arial"/>
              </w:rPr>
              <w:t xml:space="preserve"> när det ska vara klart</w:t>
            </w:r>
            <w:r w:rsidR="00990440" w:rsidRPr="00244831">
              <w:rPr>
                <w:rFonts w:ascii="Arial" w:hAnsi="Arial" w:cs="Arial"/>
              </w:rPr>
              <w:t xml:space="preserve"> samt när och hur det ska följas upp</w:t>
            </w:r>
            <w:r w:rsidRPr="00244831">
              <w:rPr>
                <w:rFonts w:ascii="Arial" w:hAnsi="Arial" w:cs="Arial"/>
              </w:rPr>
              <w:t xml:space="preserve">. </w:t>
            </w:r>
          </w:p>
        </w:tc>
        <w:tc>
          <w:tcPr>
            <w:tcW w:w="4867" w:type="dxa"/>
          </w:tcPr>
          <w:p w14:paraId="02DC69CD" w14:textId="21A409C5" w:rsidR="00183A50" w:rsidRPr="00244831" w:rsidRDefault="00212DB3" w:rsidP="00C565A7">
            <w:pPr>
              <w:pStyle w:val="Brdtext"/>
              <w:tabs>
                <w:tab w:val="left" w:pos="6112"/>
              </w:tabs>
              <w:spacing w:before="60" w:after="60" w:line="239" w:lineRule="auto"/>
              <w:rPr>
                <w:rFonts w:ascii="Arial" w:hAnsi="Arial" w:cs="Arial"/>
              </w:rPr>
            </w:pPr>
            <w:hyperlink r:id="rId33" w:history="1">
              <w:r w:rsidR="00183A50" w:rsidRPr="00244831">
                <w:rPr>
                  <w:rStyle w:val="Hyperlnk"/>
                  <w:rFonts w:ascii="Arial" w:hAnsi="Arial" w:cs="Arial"/>
                  <w:color w:val="auto"/>
                </w:rPr>
                <w:t>https://www.hr-webben.lu.se/arbetsmiljo/systematiskt-arbetsmiljoarbete-sam/atgarder-och-kontroll</w:t>
              </w:r>
            </w:hyperlink>
          </w:p>
        </w:tc>
      </w:tr>
      <w:tr w:rsidR="00244831" w:rsidRPr="00244831" w14:paraId="1E9CDB53" w14:textId="77777777" w:rsidTr="00FC7C50">
        <w:trPr>
          <w:trHeight w:val="345"/>
        </w:trPr>
        <w:tc>
          <w:tcPr>
            <w:tcW w:w="4867" w:type="dxa"/>
          </w:tcPr>
          <w:p w14:paraId="4BD4E223" w14:textId="157C08AF" w:rsidR="00BB3E25" w:rsidRPr="00244831" w:rsidRDefault="00845CF5" w:rsidP="00F2677C">
            <w:pPr>
              <w:pStyle w:val="Liststycke"/>
              <w:numPr>
                <w:ilvl w:val="0"/>
                <w:numId w:val="11"/>
              </w:numPr>
              <w:spacing w:before="60" w:after="60"/>
              <w:ind w:left="360"/>
              <w:rPr>
                <w:rFonts w:ascii="Arial" w:hAnsi="Arial" w:cs="Arial"/>
              </w:rPr>
            </w:pPr>
            <w:r w:rsidRPr="00244831">
              <w:rPr>
                <w:rFonts w:ascii="Arial" w:hAnsi="Arial" w:cs="Arial"/>
              </w:rPr>
              <w:t>Följa upp genomförda åtgärder och bedöma om dessa är tillräckliga och har fått önskad effekt.</w:t>
            </w:r>
          </w:p>
        </w:tc>
        <w:tc>
          <w:tcPr>
            <w:tcW w:w="4867" w:type="dxa"/>
          </w:tcPr>
          <w:p w14:paraId="588018AE" w14:textId="77777777" w:rsidR="00BB3E25" w:rsidRPr="00244831" w:rsidRDefault="00990440" w:rsidP="00C565A7">
            <w:pPr>
              <w:pStyle w:val="Brdtext"/>
              <w:tabs>
                <w:tab w:val="left" w:pos="6112"/>
              </w:tabs>
              <w:spacing w:before="60" w:after="60" w:line="239" w:lineRule="auto"/>
              <w:rPr>
                <w:rFonts w:ascii="Arial" w:hAnsi="Arial" w:cs="Arial"/>
              </w:rPr>
            </w:pPr>
            <w:r w:rsidRPr="00244831">
              <w:rPr>
                <w:rFonts w:ascii="Arial" w:hAnsi="Arial" w:cs="Arial"/>
              </w:rPr>
              <w:t xml:space="preserve">Olika åtgärder kan följas upp på olika sätt och i olika sammanhang. Uppföljningar kan med fördel planeras in som en del i det löpande arbetsmiljöarbetet på arbetsplatsen, till exempel i samband med arbetsplatsträff/avdelningsmöte/motsvarande. HMS-kommitté/lokal skyddskommitté/motsvarande är också forum där uppföljningar kan ske. </w:t>
            </w:r>
          </w:p>
          <w:p w14:paraId="3B2C6DB9" w14:textId="77777777" w:rsidR="00560011" w:rsidRPr="00244831" w:rsidRDefault="00560011" w:rsidP="00C565A7">
            <w:pPr>
              <w:pStyle w:val="Brdtext"/>
              <w:tabs>
                <w:tab w:val="left" w:pos="6112"/>
              </w:tabs>
              <w:spacing w:before="60" w:after="60" w:line="239" w:lineRule="auto"/>
              <w:rPr>
                <w:rFonts w:ascii="Arial" w:hAnsi="Arial" w:cs="Arial"/>
              </w:rPr>
            </w:pPr>
          </w:p>
          <w:p w14:paraId="40F43A1F" w14:textId="08559D24" w:rsidR="00990440" w:rsidRPr="00244831" w:rsidRDefault="00560011" w:rsidP="00C565A7">
            <w:pPr>
              <w:pStyle w:val="Brdtext"/>
              <w:tabs>
                <w:tab w:val="left" w:pos="6112"/>
              </w:tabs>
              <w:spacing w:before="60" w:after="60" w:line="239" w:lineRule="auto"/>
              <w:rPr>
                <w:rFonts w:ascii="Arial" w:hAnsi="Arial" w:cs="Arial"/>
                <w:highlight w:val="yellow"/>
              </w:rPr>
            </w:pPr>
            <w:r w:rsidRPr="00244831">
              <w:rPr>
                <w:rFonts w:ascii="Arial" w:hAnsi="Arial" w:cs="Arial"/>
              </w:rPr>
              <w:t xml:space="preserve">Om uppföljningen visar att åtgärderna inte varit tillräckliga, inte gått att genomföra som det var tänkt, eller skapat nya risker ska alternativa åtgärder identifieras och handlingsplanen uppdateras. </w:t>
            </w:r>
          </w:p>
        </w:tc>
        <w:tc>
          <w:tcPr>
            <w:tcW w:w="4867" w:type="dxa"/>
          </w:tcPr>
          <w:p w14:paraId="362BC26B" w14:textId="39060C7A" w:rsidR="00BB3E25" w:rsidRPr="00244831" w:rsidRDefault="00212DB3" w:rsidP="00C565A7">
            <w:pPr>
              <w:pStyle w:val="Brdtext"/>
              <w:tabs>
                <w:tab w:val="left" w:pos="6112"/>
              </w:tabs>
              <w:spacing w:before="60" w:after="60" w:line="239" w:lineRule="auto"/>
              <w:rPr>
                <w:rFonts w:ascii="Arial" w:hAnsi="Arial" w:cs="Arial"/>
              </w:rPr>
            </w:pPr>
            <w:hyperlink r:id="rId34" w:history="1">
              <w:r w:rsidR="00560011" w:rsidRPr="00244831">
                <w:rPr>
                  <w:rStyle w:val="Hyperlnk"/>
                  <w:rFonts w:ascii="Arial" w:hAnsi="Arial" w:cs="Arial"/>
                  <w:color w:val="auto"/>
                </w:rPr>
                <w:t>https://www.hr-webben.lu.se/arbetsmiljo/systematiskt-arbetsmiljoarbete-sam/atgarder-och-kontroll</w:t>
              </w:r>
            </w:hyperlink>
          </w:p>
          <w:p w14:paraId="74669631" w14:textId="10B249A4" w:rsidR="00560011" w:rsidRPr="00244831" w:rsidRDefault="00560011" w:rsidP="00C565A7">
            <w:pPr>
              <w:pStyle w:val="Brdtext"/>
              <w:tabs>
                <w:tab w:val="left" w:pos="6112"/>
              </w:tabs>
              <w:spacing w:before="60" w:after="60" w:line="239" w:lineRule="auto"/>
              <w:rPr>
                <w:rFonts w:ascii="Arial" w:hAnsi="Arial" w:cs="Arial"/>
              </w:rPr>
            </w:pPr>
          </w:p>
        </w:tc>
      </w:tr>
      <w:tr w:rsidR="00244831" w:rsidRPr="00244831" w14:paraId="64180736" w14:textId="77777777" w:rsidTr="00FC7C50">
        <w:trPr>
          <w:trHeight w:val="345"/>
        </w:trPr>
        <w:tc>
          <w:tcPr>
            <w:tcW w:w="4867" w:type="dxa"/>
          </w:tcPr>
          <w:p w14:paraId="392AC5F2" w14:textId="08C258BB" w:rsidR="00394F9C" w:rsidRPr="00244831" w:rsidRDefault="00394F9C" w:rsidP="00F2677C">
            <w:pPr>
              <w:pStyle w:val="Liststycke"/>
              <w:numPr>
                <w:ilvl w:val="0"/>
                <w:numId w:val="11"/>
              </w:numPr>
              <w:spacing w:before="60" w:after="60"/>
              <w:ind w:left="360"/>
              <w:rPr>
                <w:rFonts w:ascii="Arial" w:hAnsi="Arial" w:cs="Arial"/>
              </w:rPr>
            </w:pPr>
            <w:r w:rsidRPr="00244831">
              <w:rPr>
                <w:rFonts w:ascii="Arial" w:hAnsi="Arial" w:cs="Arial"/>
              </w:rPr>
              <w:t xml:space="preserve">Säkerställa att </w:t>
            </w:r>
            <w:r w:rsidR="00212DB3">
              <w:rPr>
                <w:rFonts w:ascii="Arial" w:hAnsi="Arial" w:cs="Arial"/>
              </w:rPr>
              <w:t xml:space="preserve">riskobservationer, </w:t>
            </w:r>
            <w:r w:rsidRPr="00244831">
              <w:rPr>
                <w:rFonts w:ascii="Arial" w:hAnsi="Arial" w:cs="Arial"/>
              </w:rPr>
              <w:t>arbetsskador och tillbud rapporteras</w:t>
            </w:r>
            <w:r w:rsidR="00212DB3">
              <w:rPr>
                <w:rFonts w:ascii="Arial" w:hAnsi="Arial" w:cs="Arial"/>
              </w:rPr>
              <w:t xml:space="preserve"> enligt universitetets rutin</w:t>
            </w:r>
            <w:r w:rsidRPr="00244831">
              <w:rPr>
                <w:rFonts w:ascii="Arial" w:hAnsi="Arial" w:cs="Arial"/>
              </w:rPr>
              <w:t xml:space="preserve">, att utredningar </w:t>
            </w:r>
            <w:r w:rsidRPr="00244831">
              <w:rPr>
                <w:rFonts w:ascii="Arial" w:hAnsi="Arial" w:cs="Arial"/>
              </w:rPr>
              <w:lastRenderedPageBreak/>
              <w:t>genomförs, att åtgärder vidtas och att dessa följs upp.</w:t>
            </w:r>
          </w:p>
        </w:tc>
        <w:tc>
          <w:tcPr>
            <w:tcW w:w="4867" w:type="dxa"/>
          </w:tcPr>
          <w:p w14:paraId="419E66AF" w14:textId="27177731" w:rsidR="00394F9C" w:rsidRPr="00244831" w:rsidRDefault="00F275D2" w:rsidP="00C565A7">
            <w:pPr>
              <w:pStyle w:val="Brdtext"/>
              <w:tabs>
                <w:tab w:val="left" w:pos="6112"/>
              </w:tabs>
              <w:spacing w:before="60" w:after="60" w:line="239" w:lineRule="auto"/>
              <w:rPr>
                <w:rFonts w:ascii="Arial" w:hAnsi="Arial" w:cs="Arial"/>
              </w:rPr>
            </w:pPr>
            <w:r w:rsidRPr="00244831">
              <w:rPr>
                <w:rFonts w:ascii="Arial" w:hAnsi="Arial" w:cs="Arial"/>
              </w:rPr>
              <w:lastRenderedPageBreak/>
              <w:t xml:space="preserve">Rapportering, </w:t>
            </w:r>
            <w:r w:rsidR="00D5787E" w:rsidRPr="00244831">
              <w:rPr>
                <w:rFonts w:ascii="Arial" w:hAnsi="Arial" w:cs="Arial"/>
              </w:rPr>
              <w:t>utredning</w:t>
            </w:r>
            <w:r w:rsidRPr="00244831">
              <w:rPr>
                <w:rFonts w:ascii="Arial" w:hAnsi="Arial" w:cs="Arial"/>
              </w:rPr>
              <w:t xml:space="preserve"> och uppföljning av arbetsskador </w:t>
            </w:r>
            <w:r w:rsidR="00B07391" w:rsidRPr="00244831">
              <w:rPr>
                <w:rFonts w:ascii="Arial" w:hAnsi="Arial" w:cs="Arial"/>
              </w:rPr>
              <w:t xml:space="preserve">och tillbud </w:t>
            </w:r>
            <w:r w:rsidRPr="00244831">
              <w:rPr>
                <w:rFonts w:ascii="Arial" w:hAnsi="Arial" w:cs="Arial"/>
              </w:rPr>
              <w:t xml:space="preserve">är </w:t>
            </w:r>
            <w:r w:rsidR="00D5787E" w:rsidRPr="00244831">
              <w:rPr>
                <w:rFonts w:ascii="Arial" w:hAnsi="Arial" w:cs="Arial"/>
              </w:rPr>
              <w:t xml:space="preserve">en viktig del i det </w:t>
            </w:r>
            <w:r w:rsidR="00DE07CD" w:rsidRPr="00244831">
              <w:rPr>
                <w:rFonts w:ascii="Arial" w:hAnsi="Arial" w:cs="Arial"/>
              </w:rPr>
              <w:t>systematiska</w:t>
            </w:r>
            <w:r w:rsidR="00D5787E" w:rsidRPr="00244831">
              <w:rPr>
                <w:rFonts w:ascii="Arial" w:hAnsi="Arial" w:cs="Arial"/>
              </w:rPr>
              <w:t xml:space="preserve"> </w:t>
            </w:r>
            <w:r w:rsidRPr="00244831">
              <w:rPr>
                <w:rFonts w:ascii="Arial" w:hAnsi="Arial" w:cs="Arial"/>
              </w:rPr>
              <w:t xml:space="preserve">arbetsmiljöarbetet. </w:t>
            </w:r>
          </w:p>
          <w:p w14:paraId="161DE45C" w14:textId="77777777" w:rsidR="001473A2" w:rsidRDefault="00DE07CD" w:rsidP="00C565A7">
            <w:pPr>
              <w:pStyle w:val="Brdtext"/>
              <w:tabs>
                <w:tab w:val="left" w:pos="6112"/>
              </w:tabs>
              <w:spacing w:before="60" w:after="60" w:line="239" w:lineRule="auto"/>
              <w:rPr>
                <w:rFonts w:ascii="Arial" w:hAnsi="Arial" w:cs="Arial"/>
              </w:rPr>
            </w:pPr>
            <w:r w:rsidRPr="00244831">
              <w:rPr>
                <w:rFonts w:ascii="Arial" w:hAnsi="Arial" w:cs="Arial"/>
              </w:rPr>
              <w:lastRenderedPageBreak/>
              <w:t xml:space="preserve">Tillbud </w:t>
            </w:r>
            <w:r w:rsidR="001473A2" w:rsidRPr="00244831">
              <w:rPr>
                <w:rFonts w:ascii="Arial" w:hAnsi="Arial" w:cs="Arial"/>
              </w:rPr>
              <w:t xml:space="preserve">och arbetsskador </w:t>
            </w:r>
            <w:r w:rsidRPr="00244831">
              <w:rPr>
                <w:rFonts w:ascii="Arial" w:hAnsi="Arial" w:cs="Arial"/>
              </w:rPr>
              <w:t xml:space="preserve">ska </w:t>
            </w:r>
            <w:r w:rsidR="001473A2" w:rsidRPr="00244831">
              <w:rPr>
                <w:rFonts w:ascii="Arial" w:hAnsi="Arial" w:cs="Arial"/>
              </w:rPr>
              <w:t>utred</w:t>
            </w:r>
            <w:r w:rsidRPr="00244831">
              <w:rPr>
                <w:rFonts w:ascii="Arial" w:hAnsi="Arial" w:cs="Arial"/>
              </w:rPr>
              <w:t>a</w:t>
            </w:r>
            <w:r w:rsidR="001473A2" w:rsidRPr="00244831">
              <w:rPr>
                <w:rFonts w:ascii="Arial" w:hAnsi="Arial" w:cs="Arial"/>
              </w:rPr>
              <w:t>s</w:t>
            </w:r>
            <w:r w:rsidRPr="00244831">
              <w:rPr>
                <w:rFonts w:ascii="Arial" w:hAnsi="Arial" w:cs="Arial"/>
              </w:rPr>
              <w:t xml:space="preserve"> så att</w:t>
            </w:r>
            <w:r w:rsidR="001473A2" w:rsidRPr="00244831">
              <w:rPr>
                <w:rFonts w:ascii="Arial" w:hAnsi="Arial" w:cs="Arial"/>
              </w:rPr>
              <w:t xml:space="preserve"> </w:t>
            </w:r>
            <w:r w:rsidR="00B17ACA" w:rsidRPr="00244831">
              <w:rPr>
                <w:rFonts w:ascii="Arial" w:hAnsi="Arial" w:cs="Arial"/>
              </w:rPr>
              <w:t xml:space="preserve">grundorsaken </w:t>
            </w:r>
            <w:r w:rsidR="001473A2" w:rsidRPr="00244831">
              <w:rPr>
                <w:rFonts w:ascii="Arial" w:hAnsi="Arial" w:cs="Arial"/>
              </w:rPr>
              <w:t>identifiera</w:t>
            </w:r>
            <w:r w:rsidR="00B17ACA" w:rsidRPr="00244831">
              <w:rPr>
                <w:rFonts w:ascii="Arial" w:hAnsi="Arial" w:cs="Arial"/>
              </w:rPr>
              <w:t>s</w:t>
            </w:r>
            <w:r w:rsidR="001473A2" w:rsidRPr="00244831">
              <w:rPr>
                <w:rFonts w:ascii="Arial" w:hAnsi="Arial" w:cs="Arial"/>
              </w:rPr>
              <w:t xml:space="preserve"> så att rätt förebyggande åtgärder kan vidtas.</w:t>
            </w:r>
          </w:p>
          <w:p w14:paraId="72674D59" w14:textId="2F74DFDF" w:rsidR="00212DB3" w:rsidRPr="00244831" w:rsidRDefault="00212DB3" w:rsidP="00212DB3">
            <w:pPr>
              <w:pStyle w:val="Brdtext"/>
              <w:tabs>
                <w:tab w:val="left" w:pos="6112"/>
              </w:tabs>
              <w:spacing w:before="60" w:after="60" w:line="239" w:lineRule="auto"/>
              <w:rPr>
                <w:rFonts w:ascii="Arial" w:hAnsi="Arial" w:cs="Arial"/>
              </w:rPr>
            </w:pPr>
            <w:r>
              <w:rPr>
                <w:rFonts w:ascii="Arial" w:hAnsi="Arial" w:cs="Arial"/>
              </w:rPr>
              <w:t>Universitetet använder IA-systemet som stöd för att rapportera och hantera händelser.</w:t>
            </w:r>
            <w:bookmarkStart w:id="0" w:name="_GoBack"/>
            <w:bookmarkEnd w:id="0"/>
          </w:p>
        </w:tc>
        <w:tc>
          <w:tcPr>
            <w:tcW w:w="4867" w:type="dxa"/>
          </w:tcPr>
          <w:p w14:paraId="000F4007" w14:textId="77777777" w:rsidR="00394F9C" w:rsidRPr="00244831" w:rsidRDefault="00212DB3" w:rsidP="00C565A7">
            <w:pPr>
              <w:pStyle w:val="Brdtext"/>
              <w:tabs>
                <w:tab w:val="left" w:pos="6112"/>
              </w:tabs>
              <w:spacing w:before="60" w:after="60" w:line="239" w:lineRule="auto"/>
              <w:rPr>
                <w:rFonts w:ascii="Arial" w:hAnsi="Arial" w:cs="Arial"/>
              </w:rPr>
            </w:pPr>
            <w:hyperlink r:id="rId35" w:history="1">
              <w:r w:rsidR="00394F9C" w:rsidRPr="00244831">
                <w:rPr>
                  <w:rStyle w:val="Hyperlnk"/>
                  <w:rFonts w:ascii="Arial" w:hAnsi="Arial" w:cs="Arial"/>
                  <w:color w:val="auto"/>
                </w:rPr>
                <w:t>https://www.hr-webben.lu.se/arbetsmiljo/tillbud-och-arbetsskada</w:t>
              </w:r>
            </w:hyperlink>
            <w:r w:rsidR="00394F9C" w:rsidRPr="00244831">
              <w:rPr>
                <w:rFonts w:ascii="Arial" w:hAnsi="Arial" w:cs="Arial"/>
              </w:rPr>
              <w:t xml:space="preserve"> </w:t>
            </w:r>
          </w:p>
        </w:tc>
      </w:tr>
      <w:tr w:rsidR="00244831" w:rsidRPr="00244831" w14:paraId="5D6E614D" w14:textId="77777777" w:rsidTr="00FC7C50">
        <w:trPr>
          <w:trHeight w:val="345"/>
        </w:trPr>
        <w:tc>
          <w:tcPr>
            <w:tcW w:w="4867" w:type="dxa"/>
          </w:tcPr>
          <w:p w14:paraId="08D98514" w14:textId="77777777" w:rsidR="00394F9C" w:rsidRPr="00244831" w:rsidRDefault="00394F9C" w:rsidP="00F2677C">
            <w:pPr>
              <w:pStyle w:val="Liststycke"/>
              <w:numPr>
                <w:ilvl w:val="0"/>
                <w:numId w:val="11"/>
              </w:numPr>
              <w:spacing w:before="60" w:after="60"/>
              <w:ind w:left="360"/>
              <w:rPr>
                <w:rFonts w:ascii="Arial" w:hAnsi="Arial" w:cs="Arial"/>
              </w:rPr>
            </w:pPr>
            <w:r w:rsidRPr="00244831">
              <w:rPr>
                <w:rFonts w:ascii="Arial" w:hAnsi="Arial" w:cs="Arial"/>
              </w:rPr>
              <w:t xml:space="preserve">Säkerställa att allvarliga olyckor och tillbud rapporteras direkt till berörda myndigheter. </w:t>
            </w:r>
          </w:p>
        </w:tc>
        <w:tc>
          <w:tcPr>
            <w:tcW w:w="4867" w:type="dxa"/>
          </w:tcPr>
          <w:p w14:paraId="1BD304F1" w14:textId="34D2ADC7" w:rsidR="00394F9C" w:rsidRPr="00244831" w:rsidRDefault="00B17ACA" w:rsidP="00C565A7">
            <w:pPr>
              <w:pStyle w:val="Brdtext"/>
              <w:tabs>
                <w:tab w:val="left" w:pos="6112"/>
              </w:tabs>
              <w:spacing w:before="60" w:after="60" w:line="239" w:lineRule="auto"/>
              <w:rPr>
                <w:rFonts w:ascii="Arial" w:hAnsi="Arial" w:cs="Arial"/>
              </w:rPr>
            </w:pPr>
            <w:r w:rsidRPr="00244831">
              <w:rPr>
                <w:rFonts w:ascii="Arial" w:hAnsi="Arial" w:cs="Arial"/>
              </w:rPr>
              <w:t xml:space="preserve">Beroende </w:t>
            </w:r>
            <w:r w:rsidR="00DE07CD" w:rsidRPr="00244831">
              <w:rPr>
                <w:rFonts w:ascii="Arial" w:hAnsi="Arial" w:cs="Arial"/>
              </w:rPr>
              <w:t>på</w:t>
            </w:r>
            <w:r w:rsidRPr="00244831">
              <w:rPr>
                <w:rFonts w:ascii="Arial" w:hAnsi="Arial" w:cs="Arial"/>
              </w:rPr>
              <w:t xml:space="preserve"> vad som hänt kan f</w:t>
            </w:r>
            <w:r w:rsidR="00D06762" w:rsidRPr="00244831">
              <w:rPr>
                <w:rFonts w:ascii="Arial" w:hAnsi="Arial" w:cs="Arial"/>
              </w:rPr>
              <w:t xml:space="preserve">lera myndigheter behöva kontaktas i samband </w:t>
            </w:r>
            <w:r w:rsidRPr="00244831">
              <w:rPr>
                <w:rFonts w:ascii="Arial" w:hAnsi="Arial" w:cs="Arial"/>
              </w:rPr>
              <w:t>med allvarliga händelser</w:t>
            </w:r>
            <w:r w:rsidR="00DE07CD" w:rsidRPr="00244831">
              <w:rPr>
                <w:rFonts w:ascii="Arial" w:hAnsi="Arial" w:cs="Arial"/>
              </w:rPr>
              <w:t>.</w:t>
            </w:r>
            <w:r w:rsidRPr="00244831">
              <w:rPr>
                <w:rFonts w:ascii="Arial" w:hAnsi="Arial" w:cs="Arial"/>
              </w:rPr>
              <w:t xml:space="preserve"> </w:t>
            </w:r>
          </w:p>
        </w:tc>
        <w:tc>
          <w:tcPr>
            <w:tcW w:w="4867" w:type="dxa"/>
          </w:tcPr>
          <w:p w14:paraId="09715FA1" w14:textId="77777777" w:rsidR="00394F9C" w:rsidRPr="00244831" w:rsidRDefault="00212DB3" w:rsidP="00C565A7">
            <w:pPr>
              <w:pStyle w:val="Brdtext"/>
              <w:tabs>
                <w:tab w:val="left" w:pos="6112"/>
              </w:tabs>
              <w:spacing w:before="60" w:after="60" w:line="239" w:lineRule="auto"/>
              <w:rPr>
                <w:rFonts w:ascii="Arial" w:hAnsi="Arial" w:cs="Arial"/>
              </w:rPr>
            </w:pPr>
            <w:hyperlink r:id="rId36" w:history="1">
              <w:r w:rsidR="00394F9C" w:rsidRPr="00244831">
                <w:rPr>
                  <w:rStyle w:val="Hyperlnk"/>
                  <w:rFonts w:ascii="Arial" w:hAnsi="Arial" w:cs="Arial"/>
                  <w:color w:val="auto"/>
                </w:rPr>
                <w:t>https://www.hr-webben.lu.se/arbetsmiljo/tillbud-och-arbetsskada</w:t>
              </w:r>
            </w:hyperlink>
            <w:r w:rsidR="00394F9C" w:rsidRPr="00244831">
              <w:rPr>
                <w:rFonts w:ascii="Arial" w:hAnsi="Arial" w:cs="Arial"/>
              </w:rPr>
              <w:t xml:space="preserve"> </w:t>
            </w:r>
          </w:p>
        </w:tc>
      </w:tr>
      <w:tr w:rsidR="00244831" w:rsidRPr="00244831" w14:paraId="11914219" w14:textId="77777777" w:rsidTr="00FC7C50">
        <w:trPr>
          <w:trHeight w:val="345"/>
        </w:trPr>
        <w:tc>
          <w:tcPr>
            <w:tcW w:w="4867" w:type="dxa"/>
          </w:tcPr>
          <w:p w14:paraId="509581A3" w14:textId="40625757" w:rsidR="002C59AF" w:rsidRPr="00244831" w:rsidRDefault="002C59AF" w:rsidP="00F2677C">
            <w:pPr>
              <w:pStyle w:val="Liststycke"/>
              <w:numPr>
                <w:ilvl w:val="0"/>
                <w:numId w:val="11"/>
              </w:numPr>
              <w:ind w:left="360"/>
              <w:rPr>
                <w:rFonts w:ascii="Arial" w:hAnsi="Arial" w:cs="Arial"/>
              </w:rPr>
            </w:pPr>
            <w:r w:rsidRPr="00244831">
              <w:rPr>
                <w:rFonts w:ascii="Arial" w:hAnsi="Arial" w:cs="Arial"/>
              </w:rPr>
              <w:t>Säkerställa att anställda och studenter, såväl vid introduktion som fortlöpande, får den information/utbildning som behövs gällande aktuella arbetsmiljöregler och rutiner samt att de har tillräckliga kunskaper om riskerna i arbetet/studierna för att förebygga ohälsa och olycksfall.</w:t>
            </w:r>
          </w:p>
        </w:tc>
        <w:tc>
          <w:tcPr>
            <w:tcW w:w="4867" w:type="dxa"/>
          </w:tcPr>
          <w:p w14:paraId="24F88779" w14:textId="77777777" w:rsidR="002C59AF" w:rsidRPr="00244831" w:rsidRDefault="002C59AF" w:rsidP="00C565A7">
            <w:pPr>
              <w:pStyle w:val="Brdtext"/>
              <w:tabs>
                <w:tab w:val="left" w:pos="6112"/>
              </w:tabs>
              <w:spacing w:before="60" w:after="60" w:line="240" w:lineRule="auto"/>
              <w:rPr>
                <w:rFonts w:ascii="Arial" w:hAnsi="Arial" w:cs="Arial"/>
              </w:rPr>
            </w:pPr>
            <w:r w:rsidRPr="00244831">
              <w:rPr>
                <w:rFonts w:ascii="Arial" w:hAnsi="Arial" w:cs="Arial"/>
              </w:rPr>
              <w:t xml:space="preserve">Nyanställda och studenter ska få den introduktion de behöver för att få tillräckliga kunskaper om vilka risker som finns i arbetet/studierna samt hur de ska agera för att minimera riskerna för ohälsa och olycksfall. </w:t>
            </w:r>
          </w:p>
          <w:p w14:paraId="6D71E54D" w14:textId="77777777" w:rsidR="002C59AF" w:rsidRPr="00244831" w:rsidRDefault="002C59AF" w:rsidP="00C565A7">
            <w:pPr>
              <w:pStyle w:val="Brdtext"/>
              <w:tabs>
                <w:tab w:val="left" w:pos="6112"/>
              </w:tabs>
              <w:spacing w:before="60" w:after="60" w:line="240" w:lineRule="auto"/>
              <w:rPr>
                <w:rFonts w:ascii="Arial" w:hAnsi="Arial" w:cs="Arial"/>
              </w:rPr>
            </w:pPr>
            <w:r w:rsidRPr="00244831">
              <w:rPr>
                <w:rFonts w:ascii="Arial" w:hAnsi="Arial" w:cs="Arial"/>
              </w:rPr>
              <w:t>Det är viktigt att det finns lokala rutiner som tydliggör den verksamhetsspecifika introduktionen. Till exempel rutiner för rapportering av tillbud och arbetsskador, information om vem som är verksamhetens skyddsombud/studerandeskyddsombud samt utrymningsvägar och återsamlingsplats.</w:t>
            </w:r>
          </w:p>
          <w:p w14:paraId="129B3717" w14:textId="10ACF349" w:rsidR="002C59AF" w:rsidRPr="00244831" w:rsidRDefault="002C59AF" w:rsidP="00C565A7">
            <w:pPr>
              <w:pStyle w:val="Brdtext"/>
              <w:tabs>
                <w:tab w:val="left" w:pos="6112"/>
              </w:tabs>
              <w:spacing w:before="60" w:after="60" w:line="240" w:lineRule="auto"/>
              <w:rPr>
                <w:rFonts w:ascii="Arial" w:hAnsi="Arial" w:cs="Arial"/>
              </w:rPr>
            </w:pPr>
            <w:r w:rsidRPr="00244831">
              <w:rPr>
                <w:rFonts w:ascii="Arial" w:hAnsi="Arial" w:cs="Arial"/>
              </w:rPr>
              <w:t xml:space="preserve">Vissa arbetsmoment kräver särskild utbildning/tillstånd innan de får påbörjas, till exempel arbete med vissa allergiframkallande produkter, truckkörning, eller användning av lyftanordning. </w:t>
            </w:r>
          </w:p>
        </w:tc>
        <w:tc>
          <w:tcPr>
            <w:tcW w:w="4867" w:type="dxa"/>
          </w:tcPr>
          <w:p w14:paraId="16164B59" w14:textId="77777777" w:rsidR="002C59AF" w:rsidRPr="00244831" w:rsidRDefault="002C59AF" w:rsidP="00C565A7">
            <w:pPr>
              <w:pStyle w:val="Brdtext"/>
              <w:tabs>
                <w:tab w:val="left" w:pos="6112"/>
              </w:tabs>
              <w:spacing w:before="60" w:after="60" w:line="239" w:lineRule="auto"/>
              <w:rPr>
                <w:rFonts w:ascii="Arial" w:hAnsi="Arial" w:cs="Arial"/>
              </w:rPr>
            </w:pPr>
            <w:r w:rsidRPr="00244831">
              <w:rPr>
                <w:rFonts w:ascii="Arial" w:hAnsi="Arial" w:cs="Arial"/>
              </w:rPr>
              <w:t>I kompetensportalen finns olika utbildningar inom arbetsmiljöområdet:</w:t>
            </w:r>
          </w:p>
          <w:p w14:paraId="70554CB4" w14:textId="77777777" w:rsidR="002C59AF" w:rsidRPr="00244831" w:rsidRDefault="00212DB3" w:rsidP="00C565A7">
            <w:pPr>
              <w:pStyle w:val="Brdtext"/>
              <w:tabs>
                <w:tab w:val="left" w:pos="6112"/>
              </w:tabs>
              <w:spacing w:before="60" w:after="60" w:line="239" w:lineRule="auto"/>
              <w:rPr>
                <w:rFonts w:ascii="Arial" w:hAnsi="Arial" w:cs="Arial"/>
              </w:rPr>
            </w:pPr>
            <w:hyperlink r:id="rId37" w:history="1">
              <w:r w:rsidR="002C59AF" w:rsidRPr="00244831">
                <w:rPr>
                  <w:rStyle w:val="Hyperlnk"/>
                  <w:rFonts w:ascii="Arial" w:hAnsi="Arial" w:cs="Arial"/>
                  <w:color w:val="auto"/>
                </w:rPr>
                <w:t>https://luvit.education.lu.se/Kompetensportalen/activitycentre/activitycentre.aspx</w:t>
              </w:r>
            </w:hyperlink>
            <w:r w:rsidR="002C59AF" w:rsidRPr="00244831">
              <w:rPr>
                <w:rFonts w:ascii="Arial" w:hAnsi="Arial" w:cs="Arial"/>
              </w:rPr>
              <w:t xml:space="preserve"> </w:t>
            </w:r>
          </w:p>
          <w:p w14:paraId="136C7826" w14:textId="77777777" w:rsidR="002C59AF" w:rsidRPr="00244831" w:rsidRDefault="002C59AF" w:rsidP="00C565A7">
            <w:pPr>
              <w:pStyle w:val="Brdtext"/>
              <w:tabs>
                <w:tab w:val="left" w:pos="6112"/>
              </w:tabs>
              <w:spacing w:before="60" w:after="60" w:line="239" w:lineRule="auto"/>
              <w:rPr>
                <w:rFonts w:ascii="Arial" w:hAnsi="Arial" w:cs="Arial"/>
              </w:rPr>
            </w:pPr>
          </w:p>
          <w:p w14:paraId="434A0CDE" w14:textId="77777777" w:rsidR="002C59AF" w:rsidRPr="00244831" w:rsidRDefault="002C59AF" w:rsidP="00C565A7">
            <w:pPr>
              <w:pStyle w:val="Brdtext"/>
              <w:tabs>
                <w:tab w:val="left" w:pos="6112"/>
              </w:tabs>
              <w:spacing w:before="60" w:after="60" w:line="239" w:lineRule="auto"/>
              <w:rPr>
                <w:rFonts w:ascii="Arial" w:hAnsi="Arial" w:cs="Arial"/>
              </w:rPr>
            </w:pPr>
            <w:r w:rsidRPr="00244831">
              <w:rPr>
                <w:rFonts w:ascii="Arial" w:hAnsi="Arial" w:cs="Arial"/>
              </w:rPr>
              <w:t>På HR-webben finns en LU-gemensam checklista för introduktion som kan användas som ett komplement till introduktionsprocessen:</w:t>
            </w:r>
          </w:p>
          <w:p w14:paraId="0ADC69EF" w14:textId="77777777" w:rsidR="002C59AF" w:rsidRPr="00244831" w:rsidRDefault="00212DB3" w:rsidP="00C565A7">
            <w:pPr>
              <w:pStyle w:val="Brdtext"/>
              <w:tabs>
                <w:tab w:val="left" w:pos="6112"/>
              </w:tabs>
              <w:spacing w:before="60" w:after="60" w:line="239" w:lineRule="auto"/>
              <w:rPr>
                <w:rFonts w:ascii="Arial" w:hAnsi="Arial" w:cs="Arial"/>
              </w:rPr>
            </w:pPr>
            <w:hyperlink r:id="rId38" w:history="1">
              <w:r w:rsidR="002C59AF" w:rsidRPr="00244831">
                <w:rPr>
                  <w:rStyle w:val="Hyperlnk"/>
                  <w:rFonts w:ascii="Arial" w:hAnsi="Arial" w:cs="Arial"/>
                  <w:color w:val="auto"/>
                </w:rPr>
                <w:t>https://www.hr-webben.lu.se/introduktion-0/introduktion-av-nya-medarbetare</w:t>
              </w:r>
            </w:hyperlink>
          </w:p>
          <w:p w14:paraId="44D8982F" w14:textId="0EA5F7CE" w:rsidR="002C59AF" w:rsidRPr="00244831" w:rsidRDefault="002C59AF" w:rsidP="00C565A7">
            <w:pPr>
              <w:pStyle w:val="Brdtext"/>
              <w:tabs>
                <w:tab w:val="left" w:pos="6112"/>
              </w:tabs>
              <w:spacing w:before="60" w:after="60" w:line="239" w:lineRule="auto"/>
              <w:rPr>
                <w:rFonts w:ascii="Arial" w:hAnsi="Arial" w:cs="Arial"/>
                <w:b/>
                <w:bCs/>
                <w:u w:val="single"/>
              </w:rPr>
            </w:pPr>
          </w:p>
          <w:p w14:paraId="44530B3B" w14:textId="77777777" w:rsidR="002C59AF" w:rsidRPr="00244831" w:rsidRDefault="002C59AF" w:rsidP="00C565A7">
            <w:pPr>
              <w:pStyle w:val="Brdtext"/>
              <w:tabs>
                <w:tab w:val="left" w:pos="6112"/>
              </w:tabs>
              <w:spacing w:before="60" w:after="60" w:line="239" w:lineRule="auto"/>
              <w:rPr>
                <w:rFonts w:ascii="Arial" w:hAnsi="Arial" w:cs="Arial"/>
              </w:rPr>
            </w:pPr>
          </w:p>
          <w:p w14:paraId="679D1DE8" w14:textId="1CD599C1" w:rsidR="002C59AF" w:rsidRPr="00244831" w:rsidRDefault="002C59AF" w:rsidP="00C565A7">
            <w:pPr>
              <w:pStyle w:val="Brdtext"/>
              <w:tabs>
                <w:tab w:val="left" w:pos="6112"/>
              </w:tabs>
              <w:spacing w:before="60" w:after="60" w:line="239" w:lineRule="auto"/>
              <w:rPr>
                <w:rFonts w:ascii="Arial" w:hAnsi="Arial" w:cs="Arial"/>
              </w:rPr>
            </w:pPr>
          </w:p>
        </w:tc>
      </w:tr>
      <w:tr w:rsidR="00244831" w:rsidRPr="00244831" w14:paraId="0C2194D9" w14:textId="77777777" w:rsidTr="00FC7C50">
        <w:trPr>
          <w:trHeight w:val="345"/>
        </w:trPr>
        <w:tc>
          <w:tcPr>
            <w:tcW w:w="4867" w:type="dxa"/>
          </w:tcPr>
          <w:p w14:paraId="0CA17361" w14:textId="31735FE4" w:rsidR="002C59AF" w:rsidRPr="00244831" w:rsidRDefault="002C59AF" w:rsidP="00F2677C">
            <w:pPr>
              <w:pStyle w:val="Liststycke"/>
              <w:numPr>
                <w:ilvl w:val="0"/>
                <w:numId w:val="11"/>
              </w:numPr>
              <w:ind w:left="360"/>
              <w:rPr>
                <w:rFonts w:ascii="Arial" w:hAnsi="Arial" w:cs="Arial"/>
              </w:rPr>
            </w:pPr>
            <w:r w:rsidRPr="00244831">
              <w:rPr>
                <w:rFonts w:ascii="Arial" w:hAnsi="Arial" w:cs="Arial"/>
              </w:rPr>
              <w:t>Säkerställa att rutiner för rapportering av riskobservationer, tillbud och arbetsskador är kända för samtliga i verksamheten.</w:t>
            </w:r>
          </w:p>
        </w:tc>
        <w:tc>
          <w:tcPr>
            <w:tcW w:w="4867" w:type="dxa"/>
          </w:tcPr>
          <w:p w14:paraId="28D40FDB" w14:textId="737BF24B" w:rsidR="002C59AF" w:rsidRPr="00244831" w:rsidRDefault="002C59AF" w:rsidP="00C565A7">
            <w:pPr>
              <w:pStyle w:val="Brdtext"/>
              <w:tabs>
                <w:tab w:val="left" w:pos="6112"/>
              </w:tabs>
              <w:spacing w:before="60" w:after="60" w:line="239" w:lineRule="auto"/>
              <w:rPr>
                <w:rFonts w:ascii="Arial" w:hAnsi="Arial" w:cs="Arial"/>
              </w:rPr>
            </w:pPr>
            <w:r w:rsidRPr="00244831">
              <w:rPr>
                <w:rFonts w:ascii="Arial" w:hAnsi="Arial" w:cs="Arial"/>
                <w:shd w:val="clear" w:color="auto" w:fill="FFFFFF"/>
              </w:rPr>
              <w:t>Att rapportera arbetsmiljörelaterade händelser är en viktig del i arbetsmiljöarbetet för att identifiera risker i verksamheten. Med rapporterna som underlag kan förebyggande åtgärder vidtas både lokalt och universitetsövergripande. Det är därför viktigt att alla uppmuntras att rapportera riskobservationer, tillbud, arbetsskador och ohälsa.</w:t>
            </w:r>
          </w:p>
        </w:tc>
        <w:tc>
          <w:tcPr>
            <w:tcW w:w="4867" w:type="dxa"/>
          </w:tcPr>
          <w:p w14:paraId="750B0E92" w14:textId="77777777" w:rsidR="002C59AF" w:rsidRPr="00244831" w:rsidRDefault="002C59AF" w:rsidP="00C565A7">
            <w:pPr>
              <w:pStyle w:val="Brdtext"/>
              <w:tabs>
                <w:tab w:val="left" w:pos="6112"/>
              </w:tabs>
              <w:spacing w:before="60" w:after="60" w:line="239" w:lineRule="auto"/>
              <w:rPr>
                <w:rFonts w:ascii="Arial" w:hAnsi="Arial" w:cs="Arial"/>
              </w:rPr>
            </w:pPr>
            <w:r w:rsidRPr="00244831">
              <w:rPr>
                <w:rFonts w:ascii="Arial" w:hAnsi="Arial" w:cs="Arial"/>
              </w:rPr>
              <w:t xml:space="preserve">För anställda: </w:t>
            </w:r>
          </w:p>
          <w:p w14:paraId="443AE376" w14:textId="77777777" w:rsidR="002C59AF" w:rsidRPr="00244831" w:rsidRDefault="00212DB3" w:rsidP="00C565A7">
            <w:pPr>
              <w:pStyle w:val="Brdtext"/>
              <w:tabs>
                <w:tab w:val="left" w:pos="6112"/>
              </w:tabs>
              <w:spacing w:before="60" w:after="60" w:line="239" w:lineRule="auto"/>
              <w:rPr>
                <w:rFonts w:ascii="Arial" w:hAnsi="Arial" w:cs="Arial"/>
              </w:rPr>
            </w:pPr>
            <w:hyperlink r:id="rId39" w:history="1">
              <w:r w:rsidR="002C59AF" w:rsidRPr="00244831">
                <w:rPr>
                  <w:rStyle w:val="Hyperlnk"/>
                  <w:rFonts w:ascii="Arial" w:hAnsi="Arial" w:cs="Arial"/>
                  <w:color w:val="auto"/>
                </w:rPr>
                <w:t>https://www.hr-webben.lu.se/arbetsmiljo/tillbud-och-arbetsskada</w:t>
              </w:r>
            </w:hyperlink>
          </w:p>
          <w:p w14:paraId="2234F96A" w14:textId="77777777" w:rsidR="002C59AF" w:rsidRPr="00244831" w:rsidRDefault="002C59AF" w:rsidP="00C565A7">
            <w:pPr>
              <w:pStyle w:val="Brdtext"/>
              <w:tabs>
                <w:tab w:val="left" w:pos="6112"/>
              </w:tabs>
              <w:spacing w:before="60" w:after="60" w:line="239" w:lineRule="auto"/>
              <w:rPr>
                <w:rFonts w:ascii="Arial" w:hAnsi="Arial" w:cs="Arial"/>
              </w:rPr>
            </w:pPr>
          </w:p>
          <w:p w14:paraId="65511F4A" w14:textId="77777777" w:rsidR="002C59AF" w:rsidRPr="00244831" w:rsidRDefault="002C59AF" w:rsidP="00C565A7">
            <w:pPr>
              <w:pStyle w:val="Brdtext"/>
              <w:tabs>
                <w:tab w:val="left" w:pos="6112"/>
              </w:tabs>
              <w:spacing w:before="60" w:after="60" w:line="239" w:lineRule="auto"/>
              <w:rPr>
                <w:rFonts w:ascii="Arial" w:hAnsi="Arial" w:cs="Arial"/>
              </w:rPr>
            </w:pPr>
            <w:r w:rsidRPr="00244831">
              <w:rPr>
                <w:rFonts w:ascii="Arial" w:hAnsi="Arial" w:cs="Arial"/>
              </w:rPr>
              <w:t>För studenter:</w:t>
            </w:r>
          </w:p>
          <w:p w14:paraId="742A342B" w14:textId="77777777" w:rsidR="002C59AF" w:rsidRPr="00244831" w:rsidRDefault="00212DB3" w:rsidP="00C565A7">
            <w:pPr>
              <w:pStyle w:val="Brdtext"/>
              <w:tabs>
                <w:tab w:val="left" w:pos="6112"/>
              </w:tabs>
              <w:spacing w:before="60" w:after="60" w:line="239" w:lineRule="auto"/>
              <w:rPr>
                <w:rFonts w:ascii="Arial" w:hAnsi="Arial" w:cs="Arial"/>
              </w:rPr>
            </w:pPr>
            <w:hyperlink r:id="rId40" w:history="1">
              <w:r w:rsidR="002C59AF" w:rsidRPr="00244831">
                <w:rPr>
                  <w:rStyle w:val="Hyperlnk"/>
                  <w:rFonts w:ascii="Arial" w:hAnsi="Arial" w:cs="Arial"/>
                  <w:color w:val="auto"/>
                </w:rPr>
                <w:t>https://www.lu.se/studera/livet-som-student/om-nagot-hander/olycksfall-risk-skada-eller-ohalsa-i-dina-studier</w:t>
              </w:r>
            </w:hyperlink>
          </w:p>
          <w:p w14:paraId="6A710033" w14:textId="77777777" w:rsidR="002C59AF" w:rsidRPr="00244831" w:rsidRDefault="002C59AF" w:rsidP="00C565A7">
            <w:pPr>
              <w:pStyle w:val="Brdtext"/>
              <w:tabs>
                <w:tab w:val="left" w:pos="6112"/>
              </w:tabs>
              <w:spacing w:before="60" w:after="60" w:line="239" w:lineRule="auto"/>
              <w:rPr>
                <w:rFonts w:ascii="Arial" w:hAnsi="Arial" w:cs="Arial"/>
              </w:rPr>
            </w:pPr>
          </w:p>
        </w:tc>
      </w:tr>
      <w:tr w:rsidR="00244831" w:rsidRPr="00244831" w14:paraId="35B6BC37" w14:textId="77777777" w:rsidTr="000C0F52">
        <w:trPr>
          <w:trHeight w:val="345"/>
        </w:trPr>
        <w:tc>
          <w:tcPr>
            <w:tcW w:w="4867" w:type="dxa"/>
          </w:tcPr>
          <w:p w14:paraId="531D2875" w14:textId="77777777" w:rsidR="003815C8" w:rsidRPr="00244831" w:rsidRDefault="003815C8" w:rsidP="000C0F52">
            <w:pPr>
              <w:pStyle w:val="Liststycke"/>
              <w:numPr>
                <w:ilvl w:val="0"/>
                <w:numId w:val="11"/>
              </w:numPr>
              <w:ind w:left="360"/>
              <w:rPr>
                <w:rFonts w:ascii="Arial" w:hAnsi="Arial" w:cs="Arial"/>
              </w:rPr>
            </w:pPr>
            <w:bookmarkStart w:id="1" w:name="_Hlk154655133"/>
            <w:r w:rsidRPr="00244831">
              <w:rPr>
                <w:rFonts w:ascii="Arial" w:hAnsi="Arial" w:cs="Arial"/>
              </w:rPr>
              <w:t xml:space="preserve">Säkerställa att anställda och studenter som </w:t>
            </w:r>
            <w:r w:rsidRPr="00244831">
              <w:rPr>
                <w:rFonts w:ascii="Arial" w:hAnsi="Arial" w:cs="Arial"/>
              </w:rPr>
              <w:lastRenderedPageBreak/>
              <w:t>ska använda truckar eller annan lyftutrustning har tillräckliga praktiska och teoretiska kunskaper samt har fått skriftligt tillstånd från arbetsgivaren innan användning.</w:t>
            </w:r>
            <w:bookmarkEnd w:id="1"/>
          </w:p>
        </w:tc>
        <w:tc>
          <w:tcPr>
            <w:tcW w:w="4867" w:type="dxa"/>
          </w:tcPr>
          <w:p w14:paraId="20A5FC2E" w14:textId="77777777" w:rsidR="003815C8" w:rsidRPr="00244831" w:rsidRDefault="003815C8" w:rsidP="000C0F52">
            <w:pPr>
              <w:pStyle w:val="Brdtext"/>
              <w:tabs>
                <w:tab w:val="left" w:pos="6112"/>
              </w:tabs>
              <w:spacing w:before="60" w:after="60" w:line="239" w:lineRule="auto"/>
              <w:rPr>
                <w:rFonts w:ascii="Arial" w:hAnsi="Arial" w:cs="Arial"/>
              </w:rPr>
            </w:pPr>
            <w:r w:rsidRPr="00244831">
              <w:rPr>
                <w:rFonts w:ascii="Arial" w:hAnsi="Arial" w:cs="Arial"/>
                <w:shd w:val="clear" w:color="auto" w:fill="FFFFFF"/>
              </w:rPr>
              <w:lastRenderedPageBreak/>
              <w:t xml:space="preserve">Arbetsgivaren ska se till att anställda och </w:t>
            </w:r>
            <w:r w:rsidRPr="00244831">
              <w:rPr>
                <w:rFonts w:ascii="Arial" w:hAnsi="Arial" w:cs="Arial"/>
                <w:shd w:val="clear" w:color="auto" w:fill="FFFFFF"/>
              </w:rPr>
              <w:lastRenderedPageBreak/>
              <w:t>studenter som använder lyft</w:t>
            </w:r>
            <w:r w:rsidRPr="00244831">
              <w:rPr>
                <w:rFonts w:ascii="Arial" w:hAnsi="Arial" w:cs="Arial"/>
                <w:shd w:val="clear" w:color="auto" w:fill="FFFFFF"/>
              </w:rPr>
              <w:softHyphen/>
              <w:t>anordningar eller lyftredskap har tillräckliga teoretiska och praktiska kunskaper för att utrustningen ska kunna användas på ett säkert sätt. Anställda och studenter ska även ha ett skriftligt tillstånd från arbetsgivaren för att få använda en maskin</w:t>
            </w:r>
            <w:r w:rsidRPr="00244831">
              <w:rPr>
                <w:rFonts w:ascii="Arial" w:hAnsi="Arial" w:cs="Arial"/>
                <w:shd w:val="clear" w:color="auto" w:fill="FFFFFF"/>
              </w:rPr>
              <w:softHyphen/>
              <w:t>driven lyftanordning. Tillståndet ska visa vilka typer av lyft</w:t>
            </w:r>
            <w:r w:rsidRPr="00244831">
              <w:rPr>
                <w:rFonts w:ascii="Arial" w:hAnsi="Arial" w:cs="Arial"/>
                <w:shd w:val="clear" w:color="auto" w:fill="FFFFFF"/>
              </w:rPr>
              <w:softHyphen/>
              <w:t>anordningar, lyft</w:t>
            </w:r>
            <w:r w:rsidRPr="00244831">
              <w:rPr>
                <w:rFonts w:ascii="Arial" w:hAnsi="Arial" w:cs="Arial"/>
                <w:shd w:val="clear" w:color="auto" w:fill="FFFFFF"/>
              </w:rPr>
              <w:softHyphen/>
              <w:t>redskap och arbets</w:t>
            </w:r>
            <w:r w:rsidRPr="00244831">
              <w:rPr>
                <w:rFonts w:ascii="Arial" w:hAnsi="Arial" w:cs="Arial"/>
                <w:shd w:val="clear" w:color="auto" w:fill="FFFFFF"/>
              </w:rPr>
              <w:softHyphen/>
              <w:t xml:space="preserve">uppgifter det gäller. Avsaknad av skriftligt tillstånd är förenat med sanktionsavgift. </w:t>
            </w:r>
          </w:p>
        </w:tc>
        <w:tc>
          <w:tcPr>
            <w:tcW w:w="4867" w:type="dxa"/>
          </w:tcPr>
          <w:p w14:paraId="35242C9D" w14:textId="00094B47" w:rsidR="00783946" w:rsidRDefault="00212DB3" w:rsidP="000C0F52">
            <w:pPr>
              <w:pStyle w:val="Brdtext"/>
              <w:tabs>
                <w:tab w:val="left" w:pos="6112"/>
              </w:tabs>
              <w:spacing w:before="60" w:after="60" w:line="239" w:lineRule="auto"/>
              <w:rPr>
                <w:rFonts w:ascii="Arial" w:hAnsi="Arial" w:cs="Arial"/>
              </w:rPr>
            </w:pPr>
            <w:hyperlink r:id="rId41" w:history="1">
              <w:r w:rsidR="00783946" w:rsidRPr="00D67F47">
                <w:rPr>
                  <w:rStyle w:val="Hyperlnk"/>
                  <w:rFonts w:ascii="Arial" w:hAnsi="Arial" w:cs="Arial"/>
                </w:rPr>
                <w:t>https://www.prevent.se/jobba-med-</w:t>
              </w:r>
              <w:r w:rsidR="00783946" w:rsidRPr="00D67F47">
                <w:rPr>
                  <w:rStyle w:val="Hyperlnk"/>
                  <w:rFonts w:ascii="Arial" w:hAnsi="Arial" w:cs="Arial"/>
                </w:rPr>
                <w:lastRenderedPageBreak/>
                <w:t>arbetsmiljo/fysisk-arbetsmiljo/truckar/</w:t>
              </w:r>
            </w:hyperlink>
          </w:p>
          <w:p w14:paraId="1CEFCCEC" w14:textId="77777777" w:rsidR="00783946" w:rsidRDefault="00783946" w:rsidP="000C0F52">
            <w:pPr>
              <w:pStyle w:val="Brdtext"/>
              <w:tabs>
                <w:tab w:val="left" w:pos="6112"/>
              </w:tabs>
              <w:spacing w:before="60" w:after="60" w:line="239" w:lineRule="auto"/>
              <w:rPr>
                <w:rFonts w:ascii="Arial" w:hAnsi="Arial" w:cs="Arial"/>
              </w:rPr>
            </w:pPr>
          </w:p>
          <w:p w14:paraId="1AC824DD" w14:textId="47D04B91" w:rsidR="003815C8" w:rsidRPr="00244831" w:rsidRDefault="003815C8" w:rsidP="000C0F52">
            <w:pPr>
              <w:pStyle w:val="Brdtext"/>
              <w:tabs>
                <w:tab w:val="left" w:pos="6112"/>
              </w:tabs>
              <w:spacing w:before="60" w:after="60" w:line="239" w:lineRule="auto"/>
              <w:rPr>
                <w:rFonts w:ascii="Arial" w:hAnsi="Arial" w:cs="Arial"/>
              </w:rPr>
            </w:pPr>
            <w:r w:rsidRPr="00244831">
              <w:rPr>
                <w:rFonts w:ascii="Arial" w:hAnsi="Arial" w:cs="Arial"/>
              </w:rPr>
              <w:t xml:space="preserve">Exempel på tillstånd: </w:t>
            </w:r>
          </w:p>
          <w:p w14:paraId="0B3AF5F3" w14:textId="77777777" w:rsidR="003815C8" w:rsidRPr="00244831" w:rsidRDefault="00212DB3" w:rsidP="000C0F52">
            <w:pPr>
              <w:pStyle w:val="Brdtext"/>
              <w:tabs>
                <w:tab w:val="left" w:pos="6112"/>
              </w:tabs>
              <w:spacing w:before="60" w:after="60" w:line="239" w:lineRule="auto"/>
              <w:rPr>
                <w:rFonts w:ascii="Arial" w:hAnsi="Arial" w:cs="Arial"/>
              </w:rPr>
            </w:pPr>
            <w:hyperlink r:id="rId42" w:history="1">
              <w:r w:rsidR="003815C8" w:rsidRPr="00244831">
                <w:rPr>
                  <w:rStyle w:val="Hyperlnk"/>
                  <w:rFonts w:ascii="Arial" w:hAnsi="Arial" w:cs="Arial"/>
                  <w:color w:val="auto"/>
                </w:rPr>
                <w:t>https://www.tya.se/wp-content/uploads/Kortillstand_truck_2017.pdf</w:t>
              </w:r>
            </w:hyperlink>
          </w:p>
          <w:p w14:paraId="6FFA1F93" w14:textId="77777777" w:rsidR="003815C8" w:rsidRPr="00244831" w:rsidRDefault="003815C8" w:rsidP="000C0F52">
            <w:pPr>
              <w:pStyle w:val="Brdtext"/>
              <w:tabs>
                <w:tab w:val="left" w:pos="6112"/>
              </w:tabs>
              <w:spacing w:before="60" w:after="60" w:line="239" w:lineRule="auto"/>
              <w:rPr>
                <w:rFonts w:ascii="Arial" w:hAnsi="Arial" w:cs="Arial"/>
              </w:rPr>
            </w:pPr>
          </w:p>
          <w:p w14:paraId="699A425C" w14:textId="77777777" w:rsidR="003815C8" w:rsidRPr="00244831" w:rsidRDefault="00212DB3" w:rsidP="000C0F52">
            <w:pPr>
              <w:pStyle w:val="Brdtext"/>
              <w:tabs>
                <w:tab w:val="left" w:pos="6112"/>
              </w:tabs>
              <w:spacing w:before="60" w:after="60" w:line="239" w:lineRule="auto"/>
              <w:rPr>
                <w:rFonts w:ascii="Arial" w:hAnsi="Arial" w:cs="Arial"/>
              </w:rPr>
            </w:pPr>
            <w:hyperlink r:id="rId43" w:history="1">
              <w:r w:rsidR="003815C8" w:rsidRPr="00244831">
                <w:rPr>
                  <w:rStyle w:val="Hyperlnk"/>
                  <w:rFonts w:ascii="Arial" w:hAnsi="Arial" w:cs="Arial"/>
                  <w:color w:val="auto"/>
                </w:rPr>
                <w:t>https://www.tya.se/wp-content/uploads/Kortillstand_Lyftanordning_2017.pdf</w:t>
              </w:r>
            </w:hyperlink>
          </w:p>
          <w:p w14:paraId="5DF0BC48" w14:textId="77777777" w:rsidR="003815C8" w:rsidRPr="00244831" w:rsidRDefault="003815C8" w:rsidP="000C0F52">
            <w:pPr>
              <w:pStyle w:val="Brdtext"/>
              <w:tabs>
                <w:tab w:val="left" w:pos="6112"/>
              </w:tabs>
              <w:spacing w:before="60" w:after="60" w:line="239" w:lineRule="auto"/>
              <w:rPr>
                <w:rFonts w:ascii="Arial" w:hAnsi="Arial" w:cs="Arial"/>
              </w:rPr>
            </w:pPr>
          </w:p>
          <w:p w14:paraId="7773EF78" w14:textId="77777777" w:rsidR="003815C8" w:rsidRPr="00244831" w:rsidRDefault="00212DB3" w:rsidP="000C0F52">
            <w:pPr>
              <w:pStyle w:val="Brdtext"/>
              <w:tabs>
                <w:tab w:val="left" w:pos="6112"/>
              </w:tabs>
              <w:spacing w:before="60" w:after="60" w:line="239" w:lineRule="auto"/>
              <w:rPr>
                <w:rFonts w:ascii="Arial" w:hAnsi="Arial" w:cs="Arial"/>
              </w:rPr>
            </w:pPr>
            <w:hyperlink r:id="rId44" w:history="1">
              <w:r w:rsidR="003815C8" w:rsidRPr="00244831">
                <w:rPr>
                  <w:rStyle w:val="Hyperlnk"/>
                  <w:rFonts w:ascii="Arial" w:hAnsi="Arial" w:cs="Arial"/>
                  <w:color w:val="auto"/>
                </w:rPr>
                <w:t>https://truckochsakerhet.se/_old/PDF/Kortillstand_for_mobila_arbetsplattformar_truck&amp;sakerhet.se.pdf</w:t>
              </w:r>
            </w:hyperlink>
          </w:p>
        </w:tc>
      </w:tr>
      <w:tr w:rsidR="00244831" w:rsidRPr="00244831" w14:paraId="3F2DC24D" w14:textId="77777777" w:rsidTr="00FC7C50">
        <w:trPr>
          <w:trHeight w:val="345"/>
        </w:trPr>
        <w:tc>
          <w:tcPr>
            <w:tcW w:w="4867" w:type="dxa"/>
          </w:tcPr>
          <w:p w14:paraId="2BC129CF" w14:textId="00F9D719" w:rsidR="002C59AF" w:rsidRPr="00244831" w:rsidRDefault="002C59AF" w:rsidP="00F2677C">
            <w:pPr>
              <w:pStyle w:val="Liststycke"/>
              <w:numPr>
                <w:ilvl w:val="0"/>
                <w:numId w:val="11"/>
              </w:numPr>
              <w:ind w:left="360"/>
              <w:rPr>
                <w:rFonts w:ascii="Arial" w:hAnsi="Arial" w:cs="Arial"/>
              </w:rPr>
            </w:pPr>
            <w:r w:rsidRPr="00244831">
              <w:rPr>
                <w:rFonts w:ascii="Arial" w:hAnsi="Arial" w:cs="Arial"/>
              </w:rPr>
              <w:lastRenderedPageBreak/>
              <w:t>Säkerställa att relevant brandskyddsutbildning tillhandahålls för samtliga i verksamheten.</w:t>
            </w:r>
          </w:p>
        </w:tc>
        <w:tc>
          <w:tcPr>
            <w:tcW w:w="4867" w:type="dxa"/>
          </w:tcPr>
          <w:p w14:paraId="2C6DC038" w14:textId="0B65915C" w:rsidR="002C59AF" w:rsidRPr="00244831" w:rsidRDefault="002C59AF" w:rsidP="00C565A7">
            <w:pPr>
              <w:pStyle w:val="Brdtext"/>
              <w:tabs>
                <w:tab w:val="left" w:pos="6112"/>
              </w:tabs>
              <w:spacing w:before="60" w:after="60" w:line="239" w:lineRule="auto"/>
              <w:rPr>
                <w:rFonts w:ascii="Arial" w:hAnsi="Arial" w:cs="Arial"/>
                <w:highlight w:val="yellow"/>
              </w:rPr>
            </w:pPr>
            <w:r w:rsidRPr="00244831">
              <w:rPr>
                <w:rFonts w:ascii="Arial" w:hAnsi="Arial" w:cs="Arial"/>
              </w:rPr>
              <w:t>Anställda ska genomgå en webbaserad brandskyddsutbildning samt en praktisk övning inom brandsläckning. Utbildningen ska upprepas inom en femårsperiod. Studenter ska minst få information om utrymningsvägar och återsamlingsplats.</w:t>
            </w:r>
          </w:p>
        </w:tc>
        <w:tc>
          <w:tcPr>
            <w:tcW w:w="4867" w:type="dxa"/>
          </w:tcPr>
          <w:p w14:paraId="52861F2F" w14:textId="77777777" w:rsidR="002C59AF" w:rsidRPr="00244831" w:rsidRDefault="00212DB3" w:rsidP="00C565A7">
            <w:pPr>
              <w:pStyle w:val="Brdtext"/>
              <w:tabs>
                <w:tab w:val="left" w:pos="6112"/>
              </w:tabs>
              <w:spacing w:before="60" w:after="60" w:line="239" w:lineRule="auto"/>
              <w:rPr>
                <w:rFonts w:ascii="Arial" w:hAnsi="Arial" w:cs="Arial"/>
              </w:rPr>
            </w:pPr>
            <w:hyperlink r:id="rId45" w:history="1">
              <w:r w:rsidR="002C59AF" w:rsidRPr="00244831">
                <w:rPr>
                  <w:rStyle w:val="Hyperlnk"/>
                  <w:rFonts w:ascii="Arial" w:hAnsi="Arial" w:cs="Arial"/>
                  <w:color w:val="auto"/>
                </w:rPr>
                <w:t>https://www.hr-webben.lu.se/index.php/arbetsmiljo/brandskydd/systematiskt-brandskyddsarbete</w:t>
              </w:r>
            </w:hyperlink>
          </w:p>
          <w:p w14:paraId="0973EBE7" w14:textId="77777777" w:rsidR="002C59AF" w:rsidRPr="00244831" w:rsidRDefault="002C59AF" w:rsidP="00C565A7">
            <w:pPr>
              <w:pStyle w:val="Brdtext"/>
              <w:tabs>
                <w:tab w:val="left" w:pos="6112"/>
              </w:tabs>
              <w:spacing w:before="60" w:after="60" w:line="239" w:lineRule="auto"/>
              <w:rPr>
                <w:rFonts w:ascii="Arial" w:hAnsi="Arial" w:cs="Arial"/>
              </w:rPr>
            </w:pPr>
          </w:p>
        </w:tc>
      </w:tr>
      <w:tr w:rsidR="00244831" w:rsidRPr="00244831" w14:paraId="2209A976" w14:textId="77777777" w:rsidTr="00FC7C50">
        <w:trPr>
          <w:trHeight w:val="345"/>
        </w:trPr>
        <w:tc>
          <w:tcPr>
            <w:tcW w:w="4867" w:type="dxa"/>
          </w:tcPr>
          <w:p w14:paraId="7B9043D2" w14:textId="1D7F2FA2" w:rsidR="002C59AF" w:rsidRPr="00244831" w:rsidRDefault="002C59AF" w:rsidP="00F2677C">
            <w:pPr>
              <w:pStyle w:val="Liststycke"/>
              <w:numPr>
                <w:ilvl w:val="0"/>
                <w:numId w:val="11"/>
              </w:numPr>
              <w:ind w:left="360"/>
              <w:rPr>
                <w:rFonts w:ascii="Arial" w:hAnsi="Arial" w:cs="Arial"/>
              </w:rPr>
            </w:pPr>
            <w:r w:rsidRPr="00244831">
              <w:rPr>
                <w:rFonts w:ascii="Arial" w:hAnsi="Arial" w:cs="Arial"/>
              </w:rPr>
              <w:t>Säkerställa att det systematiska brandskyddsarbetet genomförs och dokumenteras inom verksamhetsområdet i enlighet med universitetets föreskrifter.</w:t>
            </w:r>
          </w:p>
        </w:tc>
        <w:tc>
          <w:tcPr>
            <w:tcW w:w="4867" w:type="dxa"/>
          </w:tcPr>
          <w:p w14:paraId="6886D46F" w14:textId="1D2112E2" w:rsidR="002C59AF" w:rsidRPr="00244831" w:rsidRDefault="002C59AF" w:rsidP="00C565A7">
            <w:pPr>
              <w:pStyle w:val="Brdtext"/>
              <w:tabs>
                <w:tab w:val="left" w:pos="6112"/>
              </w:tabs>
              <w:spacing w:before="60" w:after="60" w:line="239" w:lineRule="auto"/>
              <w:rPr>
                <w:rFonts w:ascii="Arial" w:hAnsi="Arial" w:cs="Arial"/>
              </w:rPr>
            </w:pPr>
            <w:r w:rsidRPr="00244831">
              <w:rPr>
                <w:rFonts w:ascii="Arial" w:hAnsi="Arial" w:cs="Arial"/>
              </w:rPr>
              <w:t>För att uppfylla lagkraven i lag (2003:778) om skydd mot olyckor</w:t>
            </w:r>
            <w:r w:rsidR="003815C8" w:rsidRPr="00244831">
              <w:rPr>
                <w:rFonts w:ascii="Arial" w:hAnsi="Arial" w:cs="Arial"/>
              </w:rPr>
              <w:t xml:space="preserve"> (</w:t>
            </w:r>
            <w:r w:rsidRPr="00244831">
              <w:rPr>
                <w:rFonts w:ascii="Arial" w:hAnsi="Arial" w:cs="Arial"/>
              </w:rPr>
              <w:t>LSO</w:t>
            </w:r>
            <w:r w:rsidR="003815C8" w:rsidRPr="00244831">
              <w:rPr>
                <w:rFonts w:ascii="Arial" w:hAnsi="Arial" w:cs="Arial"/>
              </w:rPr>
              <w:t>)</w:t>
            </w:r>
            <w:r w:rsidRPr="00244831">
              <w:rPr>
                <w:rFonts w:ascii="Arial" w:hAnsi="Arial" w:cs="Arial"/>
              </w:rPr>
              <w:t xml:space="preserve"> ska ett systematiskt brandskyddsarbete (SBA) bedrivas. Hur detta ska genomföras finns förtydligat i Lunds universitets föreskrifter</w:t>
            </w:r>
            <w:r w:rsidR="003815C8" w:rsidRPr="00244831">
              <w:rPr>
                <w:rFonts w:ascii="Arial" w:hAnsi="Arial" w:cs="Arial"/>
              </w:rPr>
              <w:t xml:space="preserve"> om brandskyddsarbete</w:t>
            </w:r>
            <w:r w:rsidRPr="00244831">
              <w:rPr>
                <w:rFonts w:ascii="Arial" w:hAnsi="Arial" w:cs="Arial"/>
              </w:rPr>
              <w:t xml:space="preserve"> som är nödvändiga för dig som ansvarig att ta del av.</w:t>
            </w:r>
          </w:p>
        </w:tc>
        <w:tc>
          <w:tcPr>
            <w:tcW w:w="4867" w:type="dxa"/>
          </w:tcPr>
          <w:p w14:paraId="17909DFD" w14:textId="46E1198C" w:rsidR="002C59AF" w:rsidRPr="00244831" w:rsidRDefault="00212DB3" w:rsidP="00C565A7">
            <w:pPr>
              <w:pStyle w:val="Brdtext"/>
              <w:tabs>
                <w:tab w:val="left" w:pos="6112"/>
              </w:tabs>
              <w:spacing w:before="60" w:after="60" w:line="239" w:lineRule="auto"/>
              <w:rPr>
                <w:rFonts w:ascii="Arial" w:hAnsi="Arial" w:cs="Arial"/>
              </w:rPr>
            </w:pPr>
            <w:hyperlink r:id="rId46" w:history="1">
              <w:r w:rsidR="002C59AF" w:rsidRPr="00244831">
                <w:rPr>
                  <w:rStyle w:val="Hyperlnk"/>
                  <w:rFonts w:ascii="Arial" w:hAnsi="Arial" w:cs="Arial"/>
                  <w:color w:val="auto"/>
                </w:rPr>
                <w:t>https://www.hr-webben.lu.se/arbetsmiljo/brandskydd/systematiskt-brandskyddsarbete</w:t>
              </w:r>
            </w:hyperlink>
            <w:r w:rsidR="002C59AF" w:rsidRPr="00244831">
              <w:rPr>
                <w:rFonts w:ascii="Arial" w:hAnsi="Arial" w:cs="Arial"/>
              </w:rPr>
              <w:t xml:space="preserve"> </w:t>
            </w:r>
          </w:p>
        </w:tc>
      </w:tr>
      <w:tr w:rsidR="00244831" w:rsidRPr="00244831" w14:paraId="72BCCB14" w14:textId="77777777" w:rsidTr="00FC7C50">
        <w:trPr>
          <w:trHeight w:val="345"/>
        </w:trPr>
        <w:tc>
          <w:tcPr>
            <w:tcW w:w="4867" w:type="dxa"/>
          </w:tcPr>
          <w:p w14:paraId="41F9AC5A" w14:textId="74BCDD1D" w:rsidR="002C59AF" w:rsidRPr="00244831" w:rsidRDefault="002C59AF" w:rsidP="00F2677C">
            <w:pPr>
              <w:pStyle w:val="Liststycke"/>
              <w:numPr>
                <w:ilvl w:val="0"/>
                <w:numId w:val="11"/>
              </w:numPr>
              <w:ind w:left="360"/>
              <w:rPr>
                <w:rFonts w:ascii="Arial" w:hAnsi="Arial" w:cs="Arial"/>
              </w:rPr>
            </w:pPr>
            <w:r w:rsidRPr="00244831">
              <w:rPr>
                <w:rFonts w:ascii="Arial" w:hAnsi="Arial" w:cs="Arial"/>
              </w:rPr>
              <w:t>Fördela arbetsuppgifter inom brandskyddsarbetet i enlighet med universitetets mall avseende uppdragsbeskrivning för SBA-ansvarig.</w:t>
            </w:r>
          </w:p>
        </w:tc>
        <w:tc>
          <w:tcPr>
            <w:tcW w:w="4867" w:type="dxa"/>
          </w:tcPr>
          <w:p w14:paraId="2255D16A" w14:textId="0DAAA05C" w:rsidR="002C59AF" w:rsidRPr="00244831" w:rsidRDefault="002C59AF" w:rsidP="00C565A7">
            <w:pPr>
              <w:pStyle w:val="Brdtext"/>
              <w:tabs>
                <w:tab w:val="left" w:pos="6112"/>
              </w:tabs>
              <w:spacing w:before="60" w:after="60" w:line="239" w:lineRule="auto"/>
              <w:rPr>
                <w:rFonts w:ascii="Arial" w:hAnsi="Arial" w:cs="Arial"/>
              </w:rPr>
            </w:pPr>
            <w:r w:rsidRPr="00244831">
              <w:rPr>
                <w:rFonts w:ascii="Arial" w:hAnsi="Arial" w:cs="Arial"/>
              </w:rPr>
              <w:t>Till din hjälp finns en vägledning med tillhörande mall på HR-webben.</w:t>
            </w:r>
          </w:p>
        </w:tc>
        <w:tc>
          <w:tcPr>
            <w:tcW w:w="4867" w:type="dxa"/>
          </w:tcPr>
          <w:p w14:paraId="65D6B27A" w14:textId="77777777" w:rsidR="002C59AF" w:rsidRPr="00244831" w:rsidRDefault="00212DB3" w:rsidP="00C565A7">
            <w:pPr>
              <w:pStyle w:val="Brdtext"/>
              <w:tabs>
                <w:tab w:val="left" w:pos="6112"/>
              </w:tabs>
              <w:spacing w:before="60" w:line="239" w:lineRule="auto"/>
              <w:rPr>
                <w:rFonts w:ascii="Arial" w:hAnsi="Arial" w:cs="Arial"/>
              </w:rPr>
            </w:pPr>
            <w:hyperlink r:id="rId47" w:history="1">
              <w:r w:rsidR="002C59AF" w:rsidRPr="00244831">
                <w:rPr>
                  <w:rStyle w:val="Hyperlnk"/>
                  <w:rFonts w:ascii="Arial" w:hAnsi="Arial" w:cs="Arial"/>
                  <w:color w:val="auto"/>
                </w:rPr>
                <w:t>Vägledning för fördelning av uppgifter inom brandskyddsarbetet</w:t>
              </w:r>
            </w:hyperlink>
          </w:p>
          <w:p w14:paraId="7889CFFA" w14:textId="77777777" w:rsidR="002C59AF" w:rsidRPr="00244831" w:rsidRDefault="002C59AF" w:rsidP="00C565A7">
            <w:pPr>
              <w:pStyle w:val="Brdtext"/>
              <w:tabs>
                <w:tab w:val="left" w:pos="6112"/>
              </w:tabs>
              <w:spacing w:before="60" w:line="239" w:lineRule="auto"/>
              <w:rPr>
                <w:rFonts w:ascii="Arial" w:hAnsi="Arial" w:cs="Arial"/>
              </w:rPr>
            </w:pPr>
          </w:p>
          <w:p w14:paraId="2FC00C31" w14:textId="77777777" w:rsidR="002C59AF" w:rsidRPr="00244831" w:rsidRDefault="00212DB3" w:rsidP="00C565A7">
            <w:pPr>
              <w:pStyle w:val="Brdtext"/>
              <w:tabs>
                <w:tab w:val="left" w:pos="6112"/>
              </w:tabs>
              <w:spacing w:before="60" w:line="239" w:lineRule="auto"/>
              <w:rPr>
                <w:rStyle w:val="Hyperlnk"/>
                <w:rFonts w:ascii="Arial" w:hAnsi="Arial" w:cs="Arial"/>
                <w:color w:val="auto"/>
              </w:rPr>
            </w:pPr>
            <w:hyperlink r:id="rId48" w:history="1">
              <w:r w:rsidR="002C59AF" w:rsidRPr="00244831">
                <w:rPr>
                  <w:rStyle w:val="Hyperlnk"/>
                  <w:rFonts w:ascii="Arial" w:hAnsi="Arial" w:cs="Arial"/>
                  <w:color w:val="auto"/>
                </w:rPr>
                <w:t>Mall för uppdragsbeskrivning till SBA-ansvarig</w:t>
              </w:r>
            </w:hyperlink>
          </w:p>
          <w:p w14:paraId="514F8561" w14:textId="50CBA685" w:rsidR="006848FD" w:rsidRPr="00244831" w:rsidRDefault="006848FD" w:rsidP="00C565A7">
            <w:pPr>
              <w:pStyle w:val="Brdtext"/>
              <w:tabs>
                <w:tab w:val="left" w:pos="6112"/>
              </w:tabs>
              <w:spacing w:before="60" w:line="239" w:lineRule="auto"/>
              <w:rPr>
                <w:rFonts w:ascii="Arial" w:hAnsi="Arial" w:cs="Arial"/>
              </w:rPr>
            </w:pPr>
          </w:p>
        </w:tc>
      </w:tr>
      <w:tr w:rsidR="00244831" w:rsidRPr="00244831" w14:paraId="07ABD97A" w14:textId="77777777" w:rsidTr="00FC7C50">
        <w:trPr>
          <w:trHeight w:val="345"/>
        </w:trPr>
        <w:tc>
          <w:tcPr>
            <w:tcW w:w="4867" w:type="dxa"/>
          </w:tcPr>
          <w:p w14:paraId="7F02A3A6" w14:textId="109C2746" w:rsidR="002C59AF" w:rsidRPr="00244831" w:rsidRDefault="002C59AF" w:rsidP="00F2677C">
            <w:pPr>
              <w:pStyle w:val="Liststycke"/>
              <w:numPr>
                <w:ilvl w:val="0"/>
                <w:numId w:val="11"/>
              </w:numPr>
              <w:ind w:left="360"/>
              <w:rPr>
                <w:rFonts w:ascii="Arial" w:hAnsi="Arial" w:cs="Arial"/>
              </w:rPr>
            </w:pPr>
            <w:r w:rsidRPr="00244831">
              <w:rPr>
                <w:rFonts w:ascii="Arial" w:hAnsi="Arial" w:cs="Arial"/>
              </w:rPr>
              <w:t>Säkerställa att årliga utrymningsövningar och regelbundna brandskyddsronder genomförs samt att det genomförs en årlig uppföljning av brandskyddsarbetet.</w:t>
            </w:r>
          </w:p>
        </w:tc>
        <w:tc>
          <w:tcPr>
            <w:tcW w:w="4867" w:type="dxa"/>
          </w:tcPr>
          <w:p w14:paraId="234D1BDB" w14:textId="316FC905" w:rsidR="002C59AF" w:rsidRPr="00244831" w:rsidRDefault="002C59AF" w:rsidP="00C565A7">
            <w:pPr>
              <w:pStyle w:val="Brdtext"/>
              <w:tabs>
                <w:tab w:val="left" w:pos="6112"/>
              </w:tabs>
              <w:spacing w:before="60" w:after="60" w:line="239" w:lineRule="auto"/>
              <w:rPr>
                <w:rFonts w:ascii="Arial" w:hAnsi="Arial" w:cs="Arial"/>
              </w:rPr>
            </w:pPr>
            <w:r w:rsidRPr="00244831">
              <w:rPr>
                <w:rFonts w:ascii="Arial" w:hAnsi="Arial" w:cs="Arial"/>
              </w:rPr>
              <w:t xml:space="preserve">Utrymningsövningar, brandskyddsronder och årlig uppföljning är en del av det systematiska brandskyddsarbetet. Hur detta ska genomföras finns förtydligat i Lunds universitets föreskrifter </w:t>
            </w:r>
            <w:r w:rsidR="003815C8" w:rsidRPr="00244831">
              <w:rPr>
                <w:rFonts w:ascii="Arial" w:hAnsi="Arial" w:cs="Arial"/>
              </w:rPr>
              <w:lastRenderedPageBreak/>
              <w:t xml:space="preserve">om brandskyddsarbete </w:t>
            </w:r>
            <w:r w:rsidRPr="00244831">
              <w:rPr>
                <w:rFonts w:ascii="Arial" w:hAnsi="Arial" w:cs="Arial"/>
              </w:rPr>
              <w:t>som är nödvändiga för dig som ansvarig att ta del av.</w:t>
            </w:r>
          </w:p>
        </w:tc>
        <w:tc>
          <w:tcPr>
            <w:tcW w:w="4867" w:type="dxa"/>
          </w:tcPr>
          <w:p w14:paraId="60326079" w14:textId="1516C6B1" w:rsidR="002C59AF" w:rsidRPr="00244831" w:rsidRDefault="00212DB3" w:rsidP="00C565A7">
            <w:pPr>
              <w:pStyle w:val="Brdtext"/>
              <w:tabs>
                <w:tab w:val="left" w:pos="6112"/>
              </w:tabs>
              <w:spacing w:before="60" w:after="60" w:line="239" w:lineRule="auto"/>
              <w:rPr>
                <w:rFonts w:ascii="Arial" w:hAnsi="Arial" w:cs="Arial"/>
              </w:rPr>
            </w:pPr>
            <w:hyperlink r:id="rId49" w:history="1">
              <w:r w:rsidR="002C59AF" w:rsidRPr="00244831">
                <w:rPr>
                  <w:rStyle w:val="Hyperlnk"/>
                  <w:rFonts w:ascii="Arial" w:hAnsi="Arial" w:cs="Arial"/>
                  <w:color w:val="auto"/>
                </w:rPr>
                <w:t>https://www.hr-webben.lu.se/arbetsmiljo/brandskydd/systematiskt-brandskyddsarbete</w:t>
              </w:r>
            </w:hyperlink>
          </w:p>
        </w:tc>
      </w:tr>
      <w:tr w:rsidR="00244831" w:rsidRPr="00244831" w14:paraId="2CBA96AC" w14:textId="77777777" w:rsidTr="00FC7C50">
        <w:trPr>
          <w:trHeight w:val="345"/>
        </w:trPr>
        <w:tc>
          <w:tcPr>
            <w:tcW w:w="4867" w:type="dxa"/>
          </w:tcPr>
          <w:p w14:paraId="74102C82" w14:textId="79873B4B" w:rsidR="002C59AF" w:rsidRPr="00244831" w:rsidRDefault="002C59AF" w:rsidP="00F2677C">
            <w:pPr>
              <w:pStyle w:val="Liststycke"/>
              <w:numPr>
                <w:ilvl w:val="0"/>
                <w:numId w:val="11"/>
              </w:numPr>
              <w:ind w:left="360"/>
              <w:rPr>
                <w:rFonts w:ascii="Arial" w:hAnsi="Arial" w:cs="Arial"/>
              </w:rPr>
            </w:pPr>
            <w:r w:rsidRPr="00244831">
              <w:rPr>
                <w:rFonts w:ascii="Arial" w:hAnsi="Arial" w:cs="Arial"/>
              </w:rPr>
              <w:t>Säkerställa att det finns anställda som har genomgått utbildning i heta arbeten, när sådana arbeten utförs.</w:t>
            </w:r>
            <w:r w:rsidRPr="00244831">
              <w:rPr>
                <w:rFonts w:ascii="Arial" w:hAnsi="Arial" w:cs="Arial"/>
              </w:rPr>
              <w:tab/>
            </w:r>
          </w:p>
        </w:tc>
        <w:tc>
          <w:tcPr>
            <w:tcW w:w="4867" w:type="dxa"/>
          </w:tcPr>
          <w:p w14:paraId="2B8872EF" w14:textId="7A78EAA1" w:rsidR="002C59AF" w:rsidRPr="00244831" w:rsidRDefault="002C59AF" w:rsidP="00C565A7">
            <w:pPr>
              <w:pStyle w:val="Brdtext"/>
              <w:tabs>
                <w:tab w:val="left" w:pos="6112"/>
              </w:tabs>
              <w:spacing w:before="60" w:after="60" w:line="239" w:lineRule="auto"/>
              <w:rPr>
                <w:rFonts w:ascii="Arial" w:hAnsi="Arial" w:cs="Arial"/>
              </w:rPr>
            </w:pPr>
            <w:r w:rsidRPr="00244831">
              <w:rPr>
                <w:rFonts w:ascii="Arial" w:hAnsi="Arial" w:cs="Arial"/>
              </w:rPr>
              <w:t xml:space="preserve">Heta arbeten innefattar arbeten där man hanterar verktyg som alstrar värme eller gnistor till exempel svetsning, arbete med gasolbrännare, skärning eller lödning. Behörighetsutbildning är nödvändig för att denna typ av arbete ska kunna få utföras inom verksamhetens regi. </w:t>
            </w:r>
          </w:p>
        </w:tc>
        <w:tc>
          <w:tcPr>
            <w:tcW w:w="4867" w:type="dxa"/>
          </w:tcPr>
          <w:p w14:paraId="2CAE1078" w14:textId="7BBBB507" w:rsidR="002C59AF" w:rsidRPr="00244831" w:rsidRDefault="002C59AF" w:rsidP="00C565A7">
            <w:pPr>
              <w:pStyle w:val="Brdtext"/>
              <w:tabs>
                <w:tab w:val="left" w:pos="6112"/>
              </w:tabs>
              <w:spacing w:before="60" w:after="60" w:line="239" w:lineRule="auto"/>
              <w:rPr>
                <w:rFonts w:ascii="Arial" w:hAnsi="Arial" w:cs="Arial"/>
              </w:rPr>
            </w:pPr>
            <w:r w:rsidRPr="00244831">
              <w:rPr>
                <w:rFonts w:ascii="Arial" w:hAnsi="Arial" w:cs="Arial"/>
              </w:rPr>
              <w:t xml:space="preserve">Utbildning i Heta Arbeten® erbjuds av </w:t>
            </w:r>
            <w:r w:rsidR="003815C8" w:rsidRPr="00244831">
              <w:rPr>
                <w:rFonts w:ascii="Arial" w:hAnsi="Arial" w:cs="Arial"/>
              </w:rPr>
              <w:t>exempelvis</w:t>
            </w:r>
            <w:r w:rsidRPr="00244831">
              <w:rPr>
                <w:rFonts w:ascii="Arial" w:hAnsi="Arial" w:cs="Arial"/>
              </w:rPr>
              <w:t xml:space="preserve"> Räddningstjänsten och Brandskyddsföreningen till självkostnadspris.</w:t>
            </w:r>
          </w:p>
        </w:tc>
      </w:tr>
      <w:tr w:rsidR="00244831" w:rsidRPr="00244831" w14:paraId="693CD838" w14:textId="77777777" w:rsidTr="00FC7C50">
        <w:trPr>
          <w:trHeight w:val="345"/>
        </w:trPr>
        <w:tc>
          <w:tcPr>
            <w:tcW w:w="4867" w:type="dxa"/>
          </w:tcPr>
          <w:p w14:paraId="4EBC20A5" w14:textId="295D9035" w:rsidR="002C59AF" w:rsidRPr="00244831" w:rsidRDefault="006848FD" w:rsidP="00C565A7">
            <w:pPr>
              <w:ind w:left="426" w:hanging="426"/>
              <w:rPr>
                <w:rFonts w:ascii="Arial" w:hAnsi="Arial" w:cs="Arial"/>
              </w:rPr>
            </w:pPr>
            <w:r w:rsidRPr="00244831">
              <w:rPr>
                <w:rFonts w:ascii="Arial" w:hAnsi="Arial" w:cs="Arial"/>
              </w:rPr>
              <w:t>28. A</w:t>
            </w:r>
            <w:r w:rsidR="002C59AF" w:rsidRPr="00244831">
              <w:rPr>
                <w:rFonts w:ascii="Arial" w:hAnsi="Arial" w:cs="Arial"/>
              </w:rPr>
              <w:t>nsvara för samordning av arbetsmiljöfrågor vid gemensamt arbetsställe.</w:t>
            </w:r>
          </w:p>
        </w:tc>
        <w:tc>
          <w:tcPr>
            <w:tcW w:w="4867" w:type="dxa"/>
          </w:tcPr>
          <w:p w14:paraId="223D3C79" w14:textId="67E451C4" w:rsidR="002C59AF" w:rsidRPr="00244831" w:rsidRDefault="002C59AF" w:rsidP="00C565A7">
            <w:pPr>
              <w:pStyle w:val="Brdtext"/>
              <w:tabs>
                <w:tab w:val="left" w:pos="6112"/>
              </w:tabs>
              <w:spacing w:before="60" w:after="60" w:line="239" w:lineRule="auto"/>
              <w:rPr>
                <w:rFonts w:ascii="Arial" w:hAnsi="Arial" w:cs="Arial"/>
              </w:rPr>
            </w:pPr>
            <w:r w:rsidRPr="00244831">
              <w:rPr>
                <w:rFonts w:ascii="Arial" w:hAnsi="Arial" w:cs="Arial"/>
                <w:shd w:val="clear" w:color="auto" w:fill="FFFFFF"/>
              </w:rPr>
              <w:t>När två eller flera verksamheter eller arbetsgivare samtidigt arbetar på samma arbetsplats ska de samarbeta för att ordna säkra arbetsförhållanden.</w:t>
            </w:r>
            <w:r w:rsidRPr="00244831">
              <w:rPr>
                <w:rFonts w:ascii="Arial" w:hAnsi="Arial" w:cs="Arial"/>
              </w:rPr>
              <w:t xml:space="preserve"> De olika verksamheternas risker samt eventuella gemensamma risker behöver uppmärksammas och hanteras.</w:t>
            </w:r>
          </w:p>
        </w:tc>
        <w:tc>
          <w:tcPr>
            <w:tcW w:w="4867" w:type="dxa"/>
          </w:tcPr>
          <w:p w14:paraId="3D21C13E" w14:textId="77777777" w:rsidR="002C59AF" w:rsidRPr="00244831" w:rsidRDefault="002C59AF" w:rsidP="00C565A7">
            <w:pPr>
              <w:pStyle w:val="Brdtext"/>
              <w:tabs>
                <w:tab w:val="left" w:pos="6112"/>
              </w:tabs>
              <w:spacing w:line="239" w:lineRule="auto"/>
              <w:rPr>
                <w:rFonts w:ascii="Arial" w:hAnsi="Arial" w:cs="Arial"/>
              </w:rPr>
            </w:pPr>
            <w:r w:rsidRPr="00244831">
              <w:rPr>
                <w:rFonts w:ascii="Arial" w:hAnsi="Arial" w:cs="Arial"/>
              </w:rPr>
              <w:t>På HR-webben finns mer information och stöd kring hur samordningen kan gå till:</w:t>
            </w:r>
          </w:p>
          <w:p w14:paraId="52FF36B9" w14:textId="77777777" w:rsidR="002C59AF" w:rsidRPr="00244831" w:rsidRDefault="00212DB3" w:rsidP="00C565A7">
            <w:pPr>
              <w:pStyle w:val="Brdtext"/>
              <w:tabs>
                <w:tab w:val="left" w:pos="6112"/>
              </w:tabs>
              <w:spacing w:line="239" w:lineRule="auto"/>
              <w:rPr>
                <w:rFonts w:ascii="Arial" w:hAnsi="Arial" w:cs="Arial"/>
              </w:rPr>
            </w:pPr>
            <w:hyperlink r:id="rId50" w:history="1">
              <w:r w:rsidR="002C59AF" w:rsidRPr="00244831">
                <w:rPr>
                  <w:rStyle w:val="Hyperlnk"/>
                  <w:rFonts w:ascii="Arial" w:hAnsi="Arial" w:cs="Arial"/>
                  <w:color w:val="auto"/>
                </w:rPr>
                <w:t>https://www.hr-webben.lu.se/arbetsmiljo/systematiskt-arbetsmiljoarbete-sam/samordning-av-risker-pa-arbetsplatsen</w:t>
              </w:r>
            </w:hyperlink>
          </w:p>
          <w:p w14:paraId="2245C254" w14:textId="77777777" w:rsidR="002C59AF" w:rsidRPr="00244831" w:rsidRDefault="002C59AF" w:rsidP="00C565A7">
            <w:pPr>
              <w:pStyle w:val="Brdtext"/>
              <w:tabs>
                <w:tab w:val="left" w:pos="6112"/>
              </w:tabs>
              <w:spacing w:before="60" w:after="60" w:line="239" w:lineRule="auto"/>
              <w:rPr>
                <w:rFonts w:ascii="Arial" w:hAnsi="Arial" w:cs="Arial"/>
              </w:rPr>
            </w:pPr>
          </w:p>
        </w:tc>
      </w:tr>
      <w:tr w:rsidR="00244831" w:rsidRPr="00244831" w14:paraId="26E9BD63" w14:textId="77777777" w:rsidTr="00FC7C50">
        <w:trPr>
          <w:trHeight w:val="345"/>
        </w:trPr>
        <w:tc>
          <w:tcPr>
            <w:tcW w:w="4867" w:type="dxa"/>
          </w:tcPr>
          <w:p w14:paraId="644F3931" w14:textId="59024664" w:rsidR="002C59AF" w:rsidRPr="00244831" w:rsidRDefault="002C59AF" w:rsidP="00C565A7">
            <w:pPr>
              <w:ind w:left="284" w:hanging="284"/>
              <w:rPr>
                <w:rFonts w:ascii="Arial" w:hAnsi="Arial" w:cs="Arial"/>
              </w:rPr>
            </w:pPr>
            <w:r w:rsidRPr="00244831">
              <w:rPr>
                <w:rFonts w:ascii="Arial" w:hAnsi="Arial" w:cs="Arial"/>
              </w:rPr>
              <w:t xml:space="preserve">29. </w:t>
            </w:r>
            <w:r w:rsidR="008F33E7" w:rsidRPr="00244831">
              <w:rPr>
                <w:rFonts w:ascii="Arial" w:hAnsi="Arial" w:cs="Arial"/>
              </w:rPr>
              <w:t>Ansvara för samordning av arbetsmiljöfrågor när</w:t>
            </w:r>
            <w:r w:rsidRPr="00244831">
              <w:rPr>
                <w:rFonts w:ascii="Arial" w:hAnsi="Arial" w:cs="Arial"/>
              </w:rPr>
              <w:t xml:space="preserve"> hantverkare/</w:t>
            </w:r>
            <w:r w:rsidR="006848FD" w:rsidRPr="00244831">
              <w:rPr>
                <w:rFonts w:ascii="Arial" w:hAnsi="Arial" w:cs="Arial"/>
              </w:rPr>
              <w:t xml:space="preserve"> </w:t>
            </w:r>
            <w:r w:rsidRPr="00244831">
              <w:rPr>
                <w:rFonts w:ascii="Arial" w:hAnsi="Arial" w:cs="Arial"/>
              </w:rPr>
              <w:t>entreprenörer</w:t>
            </w:r>
            <w:r w:rsidR="008F33E7" w:rsidRPr="00244831">
              <w:rPr>
                <w:rFonts w:ascii="Arial" w:hAnsi="Arial" w:cs="Arial"/>
              </w:rPr>
              <w:t xml:space="preserve"> utför arbete där universitetet bedriver verksamhet</w:t>
            </w:r>
            <w:r w:rsidRPr="00244831">
              <w:rPr>
                <w:rFonts w:ascii="Arial" w:hAnsi="Arial" w:cs="Arial"/>
              </w:rPr>
              <w:t>.</w:t>
            </w:r>
          </w:p>
        </w:tc>
        <w:tc>
          <w:tcPr>
            <w:tcW w:w="4867" w:type="dxa"/>
          </w:tcPr>
          <w:p w14:paraId="4E51FCBE" w14:textId="7D93A18B" w:rsidR="002C59AF" w:rsidRPr="00244831" w:rsidRDefault="00D039FB" w:rsidP="00C565A7">
            <w:pPr>
              <w:pStyle w:val="Brdtext"/>
              <w:tabs>
                <w:tab w:val="left" w:pos="6112"/>
              </w:tabs>
              <w:spacing w:before="60" w:after="60" w:line="239" w:lineRule="auto"/>
              <w:rPr>
                <w:rFonts w:ascii="Arial" w:hAnsi="Arial" w:cs="Arial"/>
                <w:highlight w:val="yellow"/>
              </w:rPr>
            </w:pPr>
            <w:r w:rsidRPr="00244831">
              <w:rPr>
                <w:rFonts w:ascii="Arial" w:hAnsi="Arial" w:cs="Arial"/>
                <w:shd w:val="clear" w:color="auto" w:fill="FFFFFF"/>
              </w:rPr>
              <w:t>När två eller flera verksamheter eller arbetsgivare samtidigt arbetar på samma arbetsplats ska de samarbeta för att ordna säkra arbetsförhållanden.</w:t>
            </w:r>
            <w:r w:rsidRPr="00244831">
              <w:rPr>
                <w:rFonts w:ascii="Arial" w:hAnsi="Arial" w:cs="Arial"/>
              </w:rPr>
              <w:t xml:space="preserve"> De olika verksamheternas risker samt eventuella gemensamma risker behöver uppmärksammas och hanteras. Ett led i detta är </w:t>
            </w:r>
            <w:r w:rsidR="00906957" w:rsidRPr="00244831">
              <w:rPr>
                <w:rFonts w:ascii="Arial" w:hAnsi="Arial" w:cs="Arial"/>
              </w:rPr>
              <w:t xml:space="preserve">att </w:t>
            </w:r>
            <w:r w:rsidRPr="00244831">
              <w:rPr>
                <w:rFonts w:ascii="Arial" w:hAnsi="Arial" w:cs="Arial"/>
              </w:rPr>
              <w:t xml:space="preserve">begära in de riskbedömningar </w:t>
            </w:r>
            <w:r w:rsidR="008F33E7" w:rsidRPr="00244831">
              <w:rPr>
                <w:rFonts w:ascii="Arial" w:hAnsi="Arial" w:cs="Arial"/>
              </w:rPr>
              <w:t>som respektive hantverkares/entreprenörs arbetsgivare har g</w:t>
            </w:r>
            <w:r w:rsidRPr="00244831">
              <w:rPr>
                <w:rFonts w:ascii="Arial" w:hAnsi="Arial" w:cs="Arial"/>
              </w:rPr>
              <w:t>enomfört</w:t>
            </w:r>
            <w:r w:rsidR="00906957" w:rsidRPr="00244831">
              <w:rPr>
                <w:rFonts w:ascii="Arial" w:hAnsi="Arial" w:cs="Arial"/>
              </w:rPr>
              <w:t xml:space="preserve"> inför arbetets start</w:t>
            </w:r>
            <w:r w:rsidR="008F33E7" w:rsidRPr="00244831">
              <w:rPr>
                <w:rFonts w:ascii="Arial" w:hAnsi="Arial" w:cs="Arial"/>
              </w:rPr>
              <w:t xml:space="preserve">.  </w:t>
            </w:r>
          </w:p>
        </w:tc>
        <w:tc>
          <w:tcPr>
            <w:tcW w:w="4867" w:type="dxa"/>
          </w:tcPr>
          <w:p w14:paraId="3A59ED19" w14:textId="4E07879B" w:rsidR="006D1933" w:rsidRPr="00244831" w:rsidRDefault="00212DB3" w:rsidP="00C565A7">
            <w:pPr>
              <w:pStyle w:val="Brdtext"/>
              <w:tabs>
                <w:tab w:val="left" w:pos="6112"/>
              </w:tabs>
              <w:spacing w:before="60" w:after="60" w:line="239" w:lineRule="auto"/>
              <w:rPr>
                <w:rFonts w:ascii="Arial" w:hAnsi="Arial" w:cs="Arial"/>
              </w:rPr>
            </w:pPr>
            <w:hyperlink r:id="rId51" w:history="1">
              <w:r w:rsidR="006D1933" w:rsidRPr="00244831">
                <w:rPr>
                  <w:rStyle w:val="Hyperlnk"/>
                  <w:rFonts w:ascii="Arial" w:hAnsi="Arial" w:cs="Arial"/>
                  <w:color w:val="auto"/>
                </w:rPr>
                <w:t>https://www.hr-webben.lu.se/arbetsmiljo/systematiskt-arbetsmiljoarbete-sam/samordning-av-risker-pa-arbetsplatsen</w:t>
              </w:r>
            </w:hyperlink>
          </w:p>
        </w:tc>
      </w:tr>
      <w:tr w:rsidR="00244831" w:rsidRPr="00244831" w14:paraId="15885ADB" w14:textId="77777777" w:rsidTr="00FC7C50">
        <w:trPr>
          <w:trHeight w:val="345"/>
        </w:trPr>
        <w:tc>
          <w:tcPr>
            <w:tcW w:w="4867" w:type="dxa"/>
          </w:tcPr>
          <w:p w14:paraId="33E07A57" w14:textId="4A62DB8A" w:rsidR="002C59AF" w:rsidRPr="00244831" w:rsidRDefault="002C59AF" w:rsidP="00C565A7">
            <w:pPr>
              <w:pStyle w:val="Liststycke"/>
              <w:numPr>
                <w:ilvl w:val="0"/>
                <w:numId w:val="9"/>
              </w:numPr>
              <w:ind w:left="360"/>
              <w:rPr>
                <w:rFonts w:ascii="Arial" w:hAnsi="Arial" w:cs="Arial"/>
              </w:rPr>
            </w:pPr>
            <w:r w:rsidRPr="00244831">
              <w:rPr>
                <w:rFonts w:ascii="Arial" w:hAnsi="Arial" w:cs="Arial"/>
              </w:rPr>
              <w:t>Samordna det systematiska brandskyddsarbetet vid gemensamt arbetsställe.</w:t>
            </w:r>
          </w:p>
        </w:tc>
        <w:tc>
          <w:tcPr>
            <w:tcW w:w="4867" w:type="dxa"/>
          </w:tcPr>
          <w:p w14:paraId="45C21A65" w14:textId="1A3011DC" w:rsidR="002C59AF" w:rsidRPr="00244831" w:rsidRDefault="002C59AF" w:rsidP="00C565A7">
            <w:pPr>
              <w:pStyle w:val="Brdtext"/>
              <w:tabs>
                <w:tab w:val="left" w:pos="6112"/>
              </w:tabs>
              <w:spacing w:before="60" w:after="60" w:line="239" w:lineRule="auto"/>
              <w:rPr>
                <w:rFonts w:ascii="Arial" w:hAnsi="Arial" w:cs="Arial"/>
                <w:highlight w:val="yellow"/>
              </w:rPr>
            </w:pPr>
            <w:r w:rsidRPr="00244831">
              <w:rPr>
                <w:rFonts w:ascii="Arial" w:hAnsi="Arial" w:cs="Arial"/>
              </w:rPr>
              <w:t>Har flera institutioner/verksamheter aktivitet i samma byggnad behöver det systematiska brandskyddsarbetet samordnas mellan de olika verksamheterna för att säkerställa att brandsäkerheten är fullgod och heltäckande i lokalerna.</w:t>
            </w:r>
          </w:p>
        </w:tc>
        <w:tc>
          <w:tcPr>
            <w:tcW w:w="4867" w:type="dxa"/>
          </w:tcPr>
          <w:p w14:paraId="4129DAF2" w14:textId="77777777" w:rsidR="002C59AF" w:rsidRPr="00244831" w:rsidRDefault="00212DB3" w:rsidP="00C565A7">
            <w:pPr>
              <w:pStyle w:val="Brdtext"/>
              <w:tabs>
                <w:tab w:val="left" w:pos="6112"/>
              </w:tabs>
              <w:spacing w:line="239" w:lineRule="auto"/>
              <w:rPr>
                <w:rStyle w:val="Hyperlnk"/>
                <w:rFonts w:ascii="Arial" w:hAnsi="Arial" w:cs="Arial"/>
                <w:color w:val="auto"/>
              </w:rPr>
            </w:pPr>
            <w:hyperlink r:id="rId52" w:history="1">
              <w:r w:rsidR="002C59AF" w:rsidRPr="00244831">
                <w:rPr>
                  <w:rStyle w:val="Hyperlnk"/>
                  <w:rFonts w:ascii="Arial" w:hAnsi="Arial" w:cs="Arial"/>
                  <w:color w:val="auto"/>
                </w:rPr>
                <w:t>https://www.hr-webben.lu.se/arbetsmiljo/brandskydd/systematiskt-brandskyddsarbete</w:t>
              </w:r>
            </w:hyperlink>
          </w:p>
          <w:p w14:paraId="7DC14E53" w14:textId="77777777" w:rsidR="002C59AF" w:rsidRPr="00244831" w:rsidRDefault="002C59AF" w:rsidP="00C565A7">
            <w:pPr>
              <w:pStyle w:val="Brdtext"/>
              <w:tabs>
                <w:tab w:val="left" w:pos="6112"/>
              </w:tabs>
              <w:spacing w:line="239" w:lineRule="auto"/>
              <w:rPr>
                <w:rStyle w:val="Hyperlnk"/>
                <w:rFonts w:ascii="Arial" w:hAnsi="Arial" w:cs="Arial"/>
                <w:color w:val="auto"/>
              </w:rPr>
            </w:pPr>
          </w:p>
          <w:p w14:paraId="427B76C6" w14:textId="77777777" w:rsidR="002C59AF" w:rsidRPr="00244831" w:rsidRDefault="002C59AF" w:rsidP="00C565A7">
            <w:pPr>
              <w:pStyle w:val="Brdtext"/>
              <w:tabs>
                <w:tab w:val="left" w:pos="6112"/>
              </w:tabs>
              <w:spacing w:before="60" w:after="60" w:line="239" w:lineRule="auto"/>
              <w:rPr>
                <w:rFonts w:ascii="Arial" w:hAnsi="Arial" w:cs="Arial"/>
              </w:rPr>
            </w:pPr>
          </w:p>
        </w:tc>
      </w:tr>
      <w:tr w:rsidR="00244831" w:rsidRPr="00244831" w14:paraId="28C7AC46" w14:textId="77777777" w:rsidTr="00710357">
        <w:trPr>
          <w:trHeight w:val="345"/>
        </w:trPr>
        <w:tc>
          <w:tcPr>
            <w:tcW w:w="4867" w:type="dxa"/>
            <w:shd w:val="clear" w:color="auto" w:fill="FFFFFF" w:themeFill="background1"/>
          </w:tcPr>
          <w:p w14:paraId="5E20CF28" w14:textId="77777777" w:rsidR="00710357" w:rsidRPr="00710357" w:rsidRDefault="002C59AF" w:rsidP="00710357">
            <w:pPr>
              <w:ind w:left="322" w:hanging="322"/>
              <w:rPr>
                <w:rFonts w:ascii="Arial" w:hAnsi="Arial" w:cs="Arial"/>
              </w:rPr>
            </w:pPr>
            <w:r w:rsidRPr="00710357">
              <w:rPr>
                <w:rFonts w:ascii="Arial" w:hAnsi="Arial" w:cs="Arial"/>
              </w:rPr>
              <w:t xml:space="preserve">31. </w:t>
            </w:r>
            <w:r w:rsidR="00710357" w:rsidRPr="00710357">
              <w:rPr>
                <w:rFonts w:ascii="Arial" w:hAnsi="Arial" w:cs="Arial"/>
              </w:rPr>
              <w:t xml:space="preserve">Säkerställa att tillstånd finns för de verksamheter som innehar och hanterar tillståndspliktiga ämnen. Tillstånd kan till exempel krävas för brandfarlig och explosiv </w:t>
            </w:r>
            <w:r w:rsidR="00710357" w:rsidRPr="00710357">
              <w:rPr>
                <w:rFonts w:ascii="Arial" w:hAnsi="Arial" w:cs="Arial"/>
              </w:rPr>
              <w:lastRenderedPageBreak/>
              <w:t xml:space="preserve">vara, samt för specifika kemiska produkter. Det krävs alltid tillstånd vid arbete med genetiskt modifierade mikroorganismer (GMM) inom R-verksamhet samt genetiskt modifierade organismer (GMO), till exempel växter eller försöksdjur. </w:t>
            </w:r>
          </w:p>
          <w:p w14:paraId="2BB82453" w14:textId="77777777" w:rsidR="00710357" w:rsidRPr="00710357" w:rsidRDefault="00710357" w:rsidP="00710357">
            <w:pPr>
              <w:ind w:left="322" w:hanging="322"/>
              <w:rPr>
                <w:rFonts w:ascii="Arial" w:hAnsi="Arial" w:cs="Arial"/>
              </w:rPr>
            </w:pPr>
            <w:r w:rsidRPr="00710357">
              <w:rPr>
                <w:rFonts w:ascii="Arial" w:hAnsi="Arial" w:cs="Arial"/>
              </w:rPr>
              <w:t xml:space="preserve">R-verksamhet: innesluten användning av genetiskt modifierade mikroorganismer med måttlig eller hög risk för skador på människors hälsa eller miljön. </w:t>
            </w:r>
          </w:p>
          <w:p w14:paraId="531795A0" w14:textId="0B4825C4" w:rsidR="002C59AF" w:rsidRPr="00244831" w:rsidRDefault="002C59AF" w:rsidP="00710357">
            <w:pPr>
              <w:ind w:left="322" w:hanging="322"/>
              <w:rPr>
                <w:rFonts w:ascii="Arial" w:hAnsi="Arial" w:cs="Arial"/>
              </w:rPr>
            </w:pPr>
          </w:p>
        </w:tc>
        <w:tc>
          <w:tcPr>
            <w:tcW w:w="4867" w:type="dxa"/>
          </w:tcPr>
          <w:p w14:paraId="56FC2F50" w14:textId="129C5878" w:rsidR="002C59AF" w:rsidRPr="00244831" w:rsidRDefault="004B1566" w:rsidP="00C565A7">
            <w:pPr>
              <w:pStyle w:val="Brdtext"/>
              <w:tabs>
                <w:tab w:val="left" w:pos="6112"/>
              </w:tabs>
              <w:spacing w:before="60" w:after="60" w:line="239" w:lineRule="auto"/>
              <w:rPr>
                <w:rFonts w:ascii="Arial" w:hAnsi="Arial" w:cs="Arial"/>
              </w:rPr>
            </w:pPr>
            <w:r w:rsidRPr="00244831">
              <w:rPr>
                <w:rFonts w:ascii="Arial" w:hAnsi="Arial" w:cs="Arial"/>
              </w:rPr>
              <w:lastRenderedPageBreak/>
              <w:t xml:space="preserve">Vid innehav av brandfarlig och explosiv vara över en viss volym, krävs tillstånd. </w:t>
            </w:r>
          </w:p>
          <w:p w14:paraId="23B0039B" w14:textId="12FABD7A" w:rsidR="002C59AF" w:rsidRPr="00244831" w:rsidRDefault="002C59AF" w:rsidP="00C565A7">
            <w:pPr>
              <w:pStyle w:val="Brdtext"/>
              <w:tabs>
                <w:tab w:val="left" w:pos="6112"/>
              </w:tabs>
              <w:spacing w:before="60" w:after="60" w:line="239" w:lineRule="auto"/>
              <w:rPr>
                <w:rFonts w:ascii="Arial" w:hAnsi="Arial" w:cs="Arial"/>
              </w:rPr>
            </w:pPr>
            <w:r w:rsidRPr="00244831">
              <w:rPr>
                <w:rFonts w:ascii="Arial" w:hAnsi="Arial" w:cs="Arial"/>
              </w:rPr>
              <w:t xml:space="preserve">Vissa kategorier av kemiska ämnen kräver tillstånd för innehav och hantering. Exempel på </w:t>
            </w:r>
            <w:r w:rsidRPr="00244831">
              <w:rPr>
                <w:rFonts w:ascii="Arial" w:hAnsi="Arial" w:cs="Arial"/>
              </w:rPr>
              <w:lastRenderedPageBreak/>
              <w:t xml:space="preserve">sådana är A- och B-ämnen, kvicksilver och hälsofarliga varor. </w:t>
            </w:r>
          </w:p>
          <w:p w14:paraId="3287083B" w14:textId="77777777" w:rsidR="002C59AF" w:rsidRPr="00244831" w:rsidRDefault="002C59AF" w:rsidP="00C565A7">
            <w:pPr>
              <w:pStyle w:val="Brdtext"/>
              <w:tabs>
                <w:tab w:val="left" w:pos="6112"/>
              </w:tabs>
              <w:spacing w:before="60" w:after="60" w:line="239" w:lineRule="auto"/>
              <w:rPr>
                <w:rFonts w:ascii="Arial" w:hAnsi="Arial" w:cs="Arial"/>
              </w:rPr>
            </w:pPr>
            <w:r w:rsidRPr="00244831">
              <w:rPr>
                <w:rFonts w:ascii="Arial" w:hAnsi="Arial" w:cs="Arial"/>
              </w:rPr>
              <w:t>Tillstånd krävs för innesluten användning av GMM som bedrivs på skyddsnivå 3 eller 4.</w:t>
            </w:r>
          </w:p>
          <w:p w14:paraId="4AD40D51" w14:textId="5E5BE664" w:rsidR="002C59AF" w:rsidRPr="00244831" w:rsidRDefault="004B1566" w:rsidP="00C565A7">
            <w:pPr>
              <w:pStyle w:val="Brdtext"/>
              <w:tabs>
                <w:tab w:val="left" w:pos="6112"/>
              </w:tabs>
              <w:spacing w:before="60" w:after="60" w:line="239" w:lineRule="auto"/>
              <w:rPr>
                <w:rFonts w:ascii="Arial" w:hAnsi="Arial" w:cs="Arial"/>
              </w:rPr>
            </w:pPr>
            <w:r w:rsidRPr="00244831">
              <w:rPr>
                <w:rFonts w:ascii="Arial" w:hAnsi="Arial" w:cs="Arial"/>
              </w:rPr>
              <w:t>T</w:t>
            </w:r>
            <w:r w:rsidR="002C59AF" w:rsidRPr="00244831">
              <w:rPr>
                <w:rFonts w:ascii="Arial" w:hAnsi="Arial" w:cs="Arial"/>
              </w:rPr>
              <w:t xml:space="preserve">illstånd </w:t>
            </w:r>
            <w:r w:rsidRPr="00244831">
              <w:rPr>
                <w:rFonts w:ascii="Arial" w:hAnsi="Arial" w:cs="Arial"/>
              </w:rPr>
              <w:t xml:space="preserve">krävs </w:t>
            </w:r>
            <w:r w:rsidR="002C59AF" w:rsidRPr="00244831">
              <w:rPr>
                <w:rFonts w:ascii="Arial" w:hAnsi="Arial" w:cs="Arial"/>
              </w:rPr>
              <w:t xml:space="preserve">för all hantering av GMO. Jordbruksverket hanterar tillståndsansökningar för genetiskt modifierade djur och växter som lever på land.  </w:t>
            </w:r>
          </w:p>
        </w:tc>
        <w:tc>
          <w:tcPr>
            <w:tcW w:w="4867" w:type="dxa"/>
          </w:tcPr>
          <w:p w14:paraId="7FFDBAA8" w14:textId="7A91E8A1" w:rsidR="002C59AF" w:rsidRPr="00244831" w:rsidRDefault="00212DB3" w:rsidP="00C565A7">
            <w:pPr>
              <w:pStyle w:val="Brdtext"/>
              <w:tabs>
                <w:tab w:val="left" w:pos="6112"/>
              </w:tabs>
              <w:spacing w:before="60" w:after="60" w:line="239" w:lineRule="auto"/>
              <w:rPr>
                <w:rFonts w:ascii="Arial" w:hAnsi="Arial" w:cs="Arial"/>
              </w:rPr>
            </w:pPr>
            <w:hyperlink r:id="rId53" w:history="1">
              <w:r w:rsidR="004B1566" w:rsidRPr="00244831">
                <w:rPr>
                  <w:rStyle w:val="Hyperlnk"/>
                  <w:rFonts w:ascii="Arial" w:hAnsi="Arial" w:cs="Arial"/>
                  <w:color w:val="auto"/>
                </w:rPr>
                <w:t>https://www.hr-webben.lu.se/arbetsmiljo/brandskydd/brandfarlig-och-explosiv-vara</w:t>
              </w:r>
            </w:hyperlink>
          </w:p>
          <w:p w14:paraId="43EEC4DB" w14:textId="77777777" w:rsidR="002C59AF" w:rsidRPr="00244831" w:rsidRDefault="002C59AF" w:rsidP="00C565A7">
            <w:pPr>
              <w:pStyle w:val="Brdtext"/>
              <w:tabs>
                <w:tab w:val="left" w:pos="6112"/>
              </w:tabs>
              <w:spacing w:before="60" w:after="60" w:line="239" w:lineRule="auto"/>
              <w:rPr>
                <w:rFonts w:ascii="Arial" w:hAnsi="Arial" w:cs="Arial"/>
              </w:rPr>
            </w:pPr>
          </w:p>
          <w:p w14:paraId="3A02D44F" w14:textId="43409D33" w:rsidR="002C59AF" w:rsidRPr="00244831" w:rsidRDefault="00212DB3" w:rsidP="00C565A7">
            <w:pPr>
              <w:pStyle w:val="Brdtext"/>
              <w:tabs>
                <w:tab w:val="left" w:pos="6112"/>
              </w:tabs>
              <w:spacing w:before="60" w:after="60" w:line="239" w:lineRule="auto"/>
              <w:rPr>
                <w:rFonts w:ascii="Arial" w:hAnsi="Arial" w:cs="Arial"/>
              </w:rPr>
            </w:pPr>
            <w:hyperlink r:id="rId54" w:history="1">
              <w:r w:rsidR="004B1566" w:rsidRPr="00244831">
                <w:rPr>
                  <w:rStyle w:val="Hyperlnk"/>
                  <w:rFonts w:ascii="Arial" w:hAnsi="Arial" w:cs="Arial"/>
                  <w:color w:val="auto"/>
                </w:rPr>
                <w:t>https://www.hr-webben.lu.se/arbetsmiljo/kemikaliesakerhet/tillstand-anmalan-och-dispens</w:t>
              </w:r>
            </w:hyperlink>
          </w:p>
          <w:p w14:paraId="1997B0DF" w14:textId="77777777" w:rsidR="002C59AF" w:rsidRPr="00244831" w:rsidRDefault="002C59AF" w:rsidP="00C565A7">
            <w:pPr>
              <w:pStyle w:val="Brdtext"/>
              <w:tabs>
                <w:tab w:val="left" w:pos="6112"/>
              </w:tabs>
              <w:spacing w:before="60" w:after="60" w:line="239" w:lineRule="auto"/>
              <w:rPr>
                <w:rFonts w:ascii="Arial" w:hAnsi="Arial" w:cs="Arial"/>
              </w:rPr>
            </w:pPr>
          </w:p>
          <w:p w14:paraId="440FAF5F" w14:textId="32860D08" w:rsidR="002C59AF" w:rsidRPr="00244831" w:rsidRDefault="00212DB3" w:rsidP="00C565A7">
            <w:pPr>
              <w:pStyle w:val="Brdtext"/>
              <w:tabs>
                <w:tab w:val="left" w:pos="6112"/>
              </w:tabs>
              <w:spacing w:before="60" w:after="60" w:line="239" w:lineRule="auto"/>
              <w:rPr>
                <w:rFonts w:ascii="Arial" w:hAnsi="Arial" w:cs="Arial"/>
              </w:rPr>
            </w:pPr>
            <w:hyperlink r:id="rId55" w:history="1">
              <w:r w:rsidR="004B1566" w:rsidRPr="00244831">
                <w:rPr>
                  <w:rStyle w:val="Hyperlnk"/>
                  <w:rFonts w:ascii="Arial" w:hAnsi="Arial" w:cs="Arial"/>
                  <w:color w:val="auto"/>
                </w:rPr>
                <w:t>https://www.hr-webben.lu.se/arbetsmiljo/biosakerhet/genetiskt-modifierade-organismer-gmo</w:t>
              </w:r>
            </w:hyperlink>
          </w:p>
        </w:tc>
      </w:tr>
      <w:tr w:rsidR="00244831" w:rsidRPr="00244831" w14:paraId="0B060F21" w14:textId="77777777" w:rsidTr="00FC7C50">
        <w:trPr>
          <w:trHeight w:val="345"/>
        </w:trPr>
        <w:tc>
          <w:tcPr>
            <w:tcW w:w="4867" w:type="dxa"/>
          </w:tcPr>
          <w:p w14:paraId="78E880F8" w14:textId="77777777" w:rsidR="00710357" w:rsidRPr="00710357" w:rsidRDefault="002C59AF" w:rsidP="00710357">
            <w:pPr>
              <w:ind w:left="322" w:hanging="322"/>
              <w:rPr>
                <w:rFonts w:ascii="Arial" w:hAnsi="Arial" w:cs="Arial"/>
              </w:rPr>
            </w:pPr>
            <w:r w:rsidRPr="00710357">
              <w:rPr>
                <w:rFonts w:ascii="Arial" w:hAnsi="Arial" w:cs="Arial"/>
              </w:rPr>
              <w:lastRenderedPageBreak/>
              <w:t xml:space="preserve">32. </w:t>
            </w:r>
            <w:r w:rsidR="00710357" w:rsidRPr="00710357">
              <w:rPr>
                <w:rFonts w:ascii="Arial" w:hAnsi="Arial" w:cs="Arial"/>
              </w:rPr>
              <w:t xml:space="preserve">Säkerställa att anmälan görs vid innesluten användning av genetiskt modifierade mikroorganismer (GMM) inom F- och L-verksamheter samt för nya GMM-användningar i en befintlig L-verksamhet och vid förvaring och arbete med koncentrerade smittämnen i riskklass 2-4. </w:t>
            </w:r>
          </w:p>
          <w:p w14:paraId="0AA89834" w14:textId="77777777" w:rsidR="00710357" w:rsidRPr="00710357" w:rsidRDefault="00710357" w:rsidP="00710357">
            <w:pPr>
              <w:ind w:left="322" w:hanging="322"/>
              <w:rPr>
                <w:rFonts w:ascii="Arial" w:hAnsi="Arial" w:cs="Arial"/>
              </w:rPr>
            </w:pPr>
            <w:r w:rsidRPr="00710357">
              <w:rPr>
                <w:rFonts w:ascii="Arial" w:hAnsi="Arial" w:cs="Arial"/>
                <w:bCs/>
              </w:rPr>
              <w:t>F-verksamhet:</w:t>
            </w:r>
            <w:r w:rsidRPr="00710357">
              <w:rPr>
                <w:rFonts w:ascii="Arial" w:hAnsi="Arial" w:cs="Arial"/>
              </w:rPr>
              <w:t xml:space="preserve"> innesluten användning av genetiskt modifierade mikroorganismer med försumbar eller ingen risk för skador på människors hälsa eller miljön. </w:t>
            </w:r>
          </w:p>
          <w:p w14:paraId="00E3C68E" w14:textId="77777777" w:rsidR="00710357" w:rsidRPr="00710357" w:rsidRDefault="00710357" w:rsidP="00710357">
            <w:pPr>
              <w:ind w:left="322" w:hanging="322"/>
              <w:rPr>
                <w:rFonts w:ascii="Arial" w:hAnsi="Arial" w:cs="Arial"/>
              </w:rPr>
            </w:pPr>
            <w:r w:rsidRPr="00710357">
              <w:rPr>
                <w:rFonts w:ascii="Arial" w:hAnsi="Arial" w:cs="Arial"/>
                <w:bCs/>
              </w:rPr>
              <w:t>L-verksamhet:</w:t>
            </w:r>
            <w:r w:rsidRPr="00710357">
              <w:rPr>
                <w:rFonts w:ascii="Arial" w:hAnsi="Arial" w:cs="Arial"/>
              </w:rPr>
              <w:t> innesluten användning av genetiskt modifierade mikroorganismer med låg risk för skador på människors hälsa eller miljön.</w:t>
            </w:r>
          </w:p>
          <w:p w14:paraId="5AC1230E" w14:textId="0C4AE337" w:rsidR="00710357" w:rsidRPr="00244831" w:rsidRDefault="00710357" w:rsidP="00710357">
            <w:pPr>
              <w:rPr>
                <w:rFonts w:ascii="Arial" w:hAnsi="Arial" w:cs="Arial"/>
              </w:rPr>
            </w:pPr>
          </w:p>
        </w:tc>
        <w:tc>
          <w:tcPr>
            <w:tcW w:w="4867" w:type="dxa"/>
          </w:tcPr>
          <w:p w14:paraId="3E6AC3DA" w14:textId="4E8FD206" w:rsidR="002C59AF" w:rsidRPr="00244831" w:rsidRDefault="002C59AF" w:rsidP="00782613">
            <w:pPr>
              <w:pStyle w:val="Brdtext"/>
              <w:tabs>
                <w:tab w:val="left" w:pos="6112"/>
              </w:tabs>
              <w:spacing w:before="60" w:after="60" w:line="239" w:lineRule="auto"/>
              <w:rPr>
                <w:rFonts w:ascii="Arial" w:hAnsi="Arial" w:cs="Arial"/>
                <w:highlight w:val="yellow"/>
              </w:rPr>
            </w:pPr>
            <w:r w:rsidRPr="00244831">
              <w:rPr>
                <w:rFonts w:ascii="Arial" w:hAnsi="Arial" w:cs="Arial"/>
              </w:rPr>
              <w:t>Innan du påbörjar din F- eller L-verksamhet ska all innesluten användning av GMM i verksamheten utredas och bedömas. Du ska också anmäla F- och L-verksamhet och alla GMM-användningar i den till Arbetsmiljöverket.</w:t>
            </w:r>
            <w:r w:rsidR="00782613" w:rsidRPr="00244831">
              <w:rPr>
                <w:rFonts w:ascii="Arial" w:hAnsi="Arial" w:cs="Arial"/>
              </w:rPr>
              <w:t xml:space="preserve"> Vid in</w:t>
            </w:r>
            <w:r w:rsidRPr="00244831">
              <w:rPr>
                <w:rFonts w:ascii="Arial" w:hAnsi="Arial" w:cs="Arial"/>
              </w:rPr>
              <w:t>nehav och hantering av koncentrerade smittämnen i riskklass 2</w:t>
            </w:r>
            <w:r w:rsidR="00782613" w:rsidRPr="00244831">
              <w:rPr>
                <w:rFonts w:ascii="Arial" w:hAnsi="Arial" w:cs="Arial"/>
              </w:rPr>
              <w:t xml:space="preserve">, </w:t>
            </w:r>
            <w:r w:rsidRPr="00244831">
              <w:rPr>
                <w:rFonts w:ascii="Arial" w:hAnsi="Arial" w:cs="Arial"/>
              </w:rPr>
              <w:t>3 och 4</w:t>
            </w:r>
            <w:r w:rsidR="00782613" w:rsidRPr="00244831">
              <w:rPr>
                <w:rFonts w:ascii="Arial" w:hAnsi="Arial" w:cs="Arial"/>
              </w:rPr>
              <w:t xml:space="preserve"> krävs anmälan</w:t>
            </w:r>
            <w:r w:rsidRPr="00244831">
              <w:rPr>
                <w:rFonts w:ascii="Arial" w:hAnsi="Arial" w:cs="Arial"/>
              </w:rPr>
              <w:t>. </w:t>
            </w:r>
          </w:p>
        </w:tc>
        <w:tc>
          <w:tcPr>
            <w:tcW w:w="4867" w:type="dxa"/>
          </w:tcPr>
          <w:p w14:paraId="257E13FC" w14:textId="49DBDE1B" w:rsidR="002C59AF" w:rsidRPr="00244831" w:rsidRDefault="00212DB3" w:rsidP="00C565A7">
            <w:pPr>
              <w:pStyle w:val="Brdtext"/>
              <w:tabs>
                <w:tab w:val="left" w:pos="6112"/>
              </w:tabs>
              <w:spacing w:before="60" w:after="60" w:line="239" w:lineRule="auto"/>
              <w:rPr>
                <w:rStyle w:val="Hyperlnk"/>
                <w:rFonts w:ascii="Arial" w:hAnsi="Arial" w:cs="Arial"/>
                <w:color w:val="auto"/>
              </w:rPr>
            </w:pPr>
            <w:hyperlink r:id="rId56" w:history="1">
              <w:r w:rsidR="00782613" w:rsidRPr="00244831">
                <w:rPr>
                  <w:rStyle w:val="Hyperlnk"/>
                  <w:rFonts w:ascii="Arial" w:hAnsi="Arial" w:cs="Arial"/>
                  <w:color w:val="auto"/>
                </w:rPr>
                <w:t>https://www.hr-webben.lu.se/arbetsmiljo/biosakerhet</w:t>
              </w:r>
            </w:hyperlink>
          </w:p>
          <w:p w14:paraId="53B5A8F6" w14:textId="77777777" w:rsidR="00782613" w:rsidRPr="00244831" w:rsidRDefault="00782613" w:rsidP="00C565A7">
            <w:pPr>
              <w:pStyle w:val="Brdtext"/>
              <w:tabs>
                <w:tab w:val="left" w:pos="6112"/>
              </w:tabs>
              <w:spacing w:before="60" w:after="60" w:line="239" w:lineRule="auto"/>
              <w:rPr>
                <w:rFonts w:ascii="Arial" w:hAnsi="Arial" w:cs="Arial"/>
              </w:rPr>
            </w:pPr>
          </w:p>
          <w:p w14:paraId="20E84E06" w14:textId="7353791D" w:rsidR="002C59AF" w:rsidRPr="00244831" w:rsidRDefault="00212DB3" w:rsidP="00C565A7">
            <w:pPr>
              <w:pStyle w:val="Brdtext"/>
              <w:tabs>
                <w:tab w:val="left" w:pos="6112"/>
              </w:tabs>
              <w:spacing w:before="60" w:after="60" w:line="239" w:lineRule="auto"/>
              <w:rPr>
                <w:rFonts w:ascii="Arial" w:hAnsi="Arial" w:cs="Arial"/>
              </w:rPr>
            </w:pPr>
            <w:hyperlink r:id="rId57" w:history="1">
              <w:r w:rsidR="00782613" w:rsidRPr="00244831">
                <w:rPr>
                  <w:rStyle w:val="Hyperlnk"/>
                  <w:rFonts w:ascii="Arial" w:hAnsi="Arial" w:cs="Arial"/>
                  <w:color w:val="auto"/>
                </w:rPr>
                <w:t>https://www.hr-webben.lu.se/arbetsmiljo/biosakerhet/genetiskt-modifierade-mikroorganismer-gmm</w:t>
              </w:r>
            </w:hyperlink>
          </w:p>
        </w:tc>
      </w:tr>
      <w:tr w:rsidR="00244831" w:rsidRPr="00244831" w14:paraId="592900C5" w14:textId="77777777" w:rsidTr="00FC7C50">
        <w:trPr>
          <w:trHeight w:val="345"/>
        </w:trPr>
        <w:tc>
          <w:tcPr>
            <w:tcW w:w="4867" w:type="dxa"/>
          </w:tcPr>
          <w:p w14:paraId="2CA856A7" w14:textId="19ECFFDA" w:rsidR="00394F9C" w:rsidRPr="00244831" w:rsidRDefault="0044208D" w:rsidP="00C565A7">
            <w:pPr>
              <w:pStyle w:val="Liststycke"/>
              <w:numPr>
                <w:ilvl w:val="0"/>
                <w:numId w:val="10"/>
              </w:numPr>
              <w:spacing w:before="60" w:after="60"/>
              <w:ind w:left="360"/>
              <w:rPr>
                <w:rFonts w:ascii="Arial" w:hAnsi="Arial" w:cs="Arial"/>
              </w:rPr>
            </w:pPr>
            <w:r w:rsidRPr="00244831">
              <w:rPr>
                <w:rFonts w:ascii="Arial" w:hAnsi="Arial" w:cs="Arial"/>
              </w:rPr>
              <w:t xml:space="preserve">Säkerställa att lagstiftning för hantering av kemiska ämnen eller produkter efterlevs. Detta innebär att kemiska ämnen och produkter ska </w:t>
            </w:r>
            <w:r w:rsidR="00622C08" w:rsidRPr="00244831">
              <w:rPr>
                <w:rFonts w:ascii="Arial" w:hAnsi="Arial" w:cs="Arial"/>
              </w:rPr>
              <w:t xml:space="preserve">riskbedömas samt </w:t>
            </w:r>
            <w:r w:rsidRPr="00244831">
              <w:rPr>
                <w:rFonts w:ascii="Arial" w:hAnsi="Arial" w:cs="Arial"/>
              </w:rPr>
              <w:t>registreras i KLARA med tillhörande säkerhetsdatablad</w:t>
            </w:r>
            <w:r w:rsidR="00622C08" w:rsidRPr="00244831">
              <w:rPr>
                <w:rFonts w:ascii="Arial" w:hAnsi="Arial" w:cs="Arial"/>
              </w:rPr>
              <w:t>. Kemiska ämnen och produkter ska</w:t>
            </w:r>
            <w:r w:rsidRPr="00244831">
              <w:rPr>
                <w:rFonts w:ascii="Arial" w:hAnsi="Arial" w:cs="Arial"/>
              </w:rPr>
              <w:t xml:space="preserve"> förvaras och hanteras korrekt, samlas upp och kasseras enligt Lunds universitets regler.</w:t>
            </w:r>
          </w:p>
        </w:tc>
        <w:tc>
          <w:tcPr>
            <w:tcW w:w="4867" w:type="dxa"/>
          </w:tcPr>
          <w:p w14:paraId="3D9C77B9" w14:textId="6EF065EF" w:rsidR="0044208D" w:rsidRPr="00244831" w:rsidRDefault="0044208D" w:rsidP="00C565A7">
            <w:pPr>
              <w:pStyle w:val="Normalwebb"/>
              <w:shd w:val="clear" w:color="auto" w:fill="FFFFFF"/>
              <w:spacing w:before="60" w:beforeAutospacing="0" w:after="60" w:afterAutospacing="0"/>
              <w:textAlignment w:val="baseline"/>
              <w:rPr>
                <w:rFonts w:ascii="Arial" w:hAnsi="Arial" w:cs="Arial"/>
                <w:sz w:val="22"/>
                <w:szCs w:val="22"/>
              </w:rPr>
            </w:pPr>
            <w:r w:rsidRPr="00244831">
              <w:rPr>
                <w:rFonts w:ascii="Arial" w:hAnsi="Arial" w:cs="Arial"/>
                <w:sz w:val="22"/>
                <w:szCs w:val="22"/>
              </w:rPr>
              <w:t>EU-direktiv och omfattande svenska lagar styr hur kemikalierelaterad verksamhet ska bedrivas. Lunds universitet måste säkra att denna omfattande lagstiftning följs då brister i hanteringen av kemiska produkter kan leda till skador på person, miljö och egendom.</w:t>
            </w:r>
          </w:p>
          <w:p w14:paraId="51111BE2" w14:textId="1E299DEE" w:rsidR="00394F9C" w:rsidRPr="00244831" w:rsidRDefault="00394F9C" w:rsidP="00C565A7">
            <w:pPr>
              <w:pStyle w:val="Normalwebb"/>
              <w:shd w:val="clear" w:color="auto" w:fill="FFFFFF"/>
              <w:spacing w:before="0" w:beforeAutospacing="0" w:after="120" w:afterAutospacing="0"/>
              <w:textAlignment w:val="baseline"/>
              <w:rPr>
                <w:rFonts w:ascii="Arial" w:hAnsi="Arial" w:cs="Arial"/>
                <w:sz w:val="22"/>
                <w:szCs w:val="22"/>
              </w:rPr>
            </w:pPr>
          </w:p>
        </w:tc>
        <w:tc>
          <w:tcPr>
            <w:tcW w:w="4867" w:type="dxa"/>
          </w:tcPr>
          <w:p w14:paraId="24583400" w14:textId="48B8F703" w:rsidR="008059D6" w:rsidRPr="00244831" w:rsidRDefault="00212DB3" w:rsidP="00C565A7">
            <w:pPr>
              <w:pStyle w:val="Brdtext"/>
              <w:tabs>
                <w:tab w:val="left" w:pos="6112"/>
              </w:tabs>
              <w:spacing w:before="60" w:after="60" w:line="239" w:lineRule="auto"/>
              <w:rPr>
                <w:rStyle w:val="Hyperlnk"/>
                <w:rFonts w:ascii="Arial" w:hAnsi="Arial" w:cs="Arial"/>
                <w:color w:val="auto"/>
              </w:rPr>
            </w:pPr>
            <w:hyperlink r:id="rId58" w:history="1">
              <w:r w:rsidR="00782613" w:rsidRPr="00244831">
                <w:rPr>
                  <w:rStyle w:val="Hyperlnk"/>
                  <w:rFonts w:ascii="Arial" w:hAnsi="Arial" w:cs="Arial"/>
                  <w:color w:val="auto"/>
                </w:rPr>
                <w:t>https://www.hr-webben.lu.se/arbetsmiljo/kemikaliesakerhet</w:t>
              </w:r>
            </w:hyperlink>
          </w:p>
          <w:p w14:paraId="4693C23D" w14:textId="77777777" w:rsidR="008059D6" w:rsidRPr="00244831" w:rsidRDefault="008059D6" w:rsidP="00C565A7">
            <w:pPr>
              <w:pStyle w:val="Brdtext"/>
              <w:tabs>
                <w:tab w:val="left" w:pos="6112"/>
              </w:tabs>
              <w:spacing w:before="60" w:after="60" w:line="239" w:lineRule="auto"/>
              <w:rPr>
                <w:rStyle w:val="Hyperlnk"/>
                <w:rFonts w:ascii="Arial" w:hAnsi="Arial" w:cs="Arial"/>
                <w:color w:val="auto"/>
              </w:rPr>
            </w:pPr>
          </w:p>
          <w:p w14:paraId="1867976D" w14:textId="355F6DCD" w:rsidR="008059D6" w:rsidRPr="00244831" w:rsidRDefault="008059D6" w:rsidP="00C565A7">
            <w:pPr>
              <w:pStyle w:val="Brdtext"/>
              <w:tabs>
                <w:tab w:val="left" w:pos="6112"/>
              </w:tabs>
              <w:spacing w:before="60" w:after="60" w:line="239" w:lineRule="auto"/>
              <w:rPr>
                <w:rFonts w:ascii="Arial" w:hAnsi="Arial" w:cs="Arial"/>
              </w:rPr>
            </w:pPr>
          </w:p>
        </w:tc>
      </w:tr>
      <w:tr w:rsidR="00244831" w:rsidRPr="00244831" w14:paraId="1CFC5D8A" w14:textId="77777777" w:rsidTr="00FC7C50">
        <w:trPr>
          <w:trHeight w:val="345"/>
        </w:trPr>
        <w:tc>
          <w:tcPr>
            <w:tcW w:w="4867" w:type="dxa"/>
          </w:tcPr>
          <w:p w14:paraId="150F6D0C" w14:textId="6DA69A1C" w:rsidR="00394F9C" w:rsidRPr="00244831" w:rsidRDefault="00583FBF" w:rsidP="00C565A7">
            <w:pPr>
              <w:pStyle w:val="Liststycke"/>
              <w:numPr>
                <w:ilvl w:val="0"/>
                <w:numId w:val="10"/>
              </w:numPr>
              <w:spacing w:before="60" w:after="60"/>
              <w:ind w:left="360"/>
              <w:rPr>
                <w:rFonts w:ascii="Arial" w:hAnsi="Arial" w:cs="Arial"/>
              </w:rPr>
            </w:pPr>
            <w:r w:rsidRPr="00244831">
              <w:rPr>
                <w:rFonts w:ascii="Arial" w:hAnsi="Arial" w:cs="Arial"/>
              </w:rPr>
              <w:t xml:space="preserve">Säkerställa att hantering av brandfarlig och </w:t>
            </w:r>
            <w:r w:rsidRPr="00244831">
              <w:rPr>
                <w:rFonts w:ascii="Arial" w:hAnsi="Arial" w:cs="Arial"/>
              </w:rPr>
              <w:lastRenderedPageBreak/>
              <w:t>explosiv vara sker enligt gällande regler samt anta rollen som tillståndshavare när tillstånd krävs.</w:t>
            </w:r>
          </w:p>
        </w:tc>
        <w:tc>
          <w:tcPr>
            <w:tcW w:w="4867" w:type="dxa"/>
          </w:tcPr>
          <w:p w14:paraId="0BD712EB" w14:textId="26AA5DA2" w:rsidR="00394F9C" w:rsidRPr="00244831" w:rsidRDefault="0044208D" w:rsidP="00C565A7">
            <w:pPr>
              <w:pStyle w:val="Brdtext"/>
              <w:tabs>
                <w:tab w:val="left" w:pos="6112"/>
              </w:tabs>
              <w:spacing w:before="60" w:after="60" w:line="239" w:lineRule="auto"/>
              <w:rPr>
                <w:rFonts w:ascii="Arial" w:hAnsi="Arial" w:cs="Arial"/>
              </w:rPr>
            </w:pPr>
            <w:r w:rsidRPr="00244831">
              <w:rPr>
                <w:rFonts w:ascii="Arial" w:hAnsi="Arial" w:cs="Arial"/>
              </w:rPr>
              <w:lastRenderedPageBreak/>
              <w:t xml:space="preserve">Det ska finnas en ansvarig person som är </w:t>
            </w:r>
            <w:r w:rsidRPr="00244831">
              <w:rPr>
                <w:rFonts w:ascii="Arial" w:hAnsi="Arial" w:cs="Arial"/>
              </w:rPr>
              <w:lastRenderedPageBreak/>
              <w:t>tillståndshavare för tillstånd för brandfarlig och/eller explosiv vara. Tillståndshavaren söker och undertecknar tillståndsansökan, utser föreståndare för brandfarlig vara och samordningsansvarig, samt följer upp att hanteringen av brandfarlig och explosiv vara sker enligt beviljat tillstånd och gällande föreskrifter.</w:t>
            </w:r>
          </w:p>
        </w:tc>
        <w:tc>
          <w:tcPr>
            <w:tcW w:w="4867" w:type="dxa"/>
          </w:tcPr>
          <w:p w14:paraId="54FD85A1" w14:textId="77777777" w:rsidR="00B03185" w:rsidRPr="00244831" w:rsidRDefault="00212DB3" w:rsidP="00C565A7">
            <w:pPr>
              <w:pStyle w:val="Brdtext"/>
              <w:tabs>
                <w:tab w:val="left" w:pos="6112"/>
              </w:tabs>
              <w:spacing w:before="60" w:after="60" w:line="239" w:lineRule="auto"/>
              <w:rPr>
                <w:rFonts w:ascii="Arial" w:hAnsi="Arial" w:cs="Arial"/>
              </w:rPr>
            </w:pPr>
            <w:hyperlink r:id="rId59" w:history="1">
              <w:r w:rsidR="00B03185" w:rsidRPr="00244831">
                <w:rPr>
                  <w:rStyle w:val="Hyperlnk"/>
                  <w:rFonts w:ascii="Arial" w:hAnsi="Arial" w:cs="Arial"/>
                  <w:color w:val="auto"/>
                </w:rPr>
                <w:t>https://www.hr-</w:t>
              </w:r>
              <w:r w:rsidR="00B03185" w:rsidRPr="00244831">
                <w:rPr>
                  <w:rStyle w:val="Hyperlnk"/>
                  <w:rFonts w:ascii="Arial" w:hAnsi="Arial" w:cs="Arial"/>
                  <w:color w:val="auto"/>
                </w:rPr>
                <w:lastRenderedPageBreak/>
                <w:t>webben.lu.se/arbetsmiljo/brandskydd/brandfarlig-och-explosiv-vara</w:t>
              </w:r>
            </w:hyperlink>
          </w:p>
        </w:tc>
      </w:tr>
      <w:tr w:rsidR="00244831" w:rsidRPr="00244831" w14:paraId="0BC908F2" w14:textId="77777777" w:rsidTr="00FC7C50">
        <w:trPr>
          <w:trHeight w:val="345"/>
        </w:trPr>
        <w:tc>
          <w:tcPr>
            <w:tcW w:w="4867" w:type="dxa"/>
          </w:tcPr>
          <w:p w14:paraId="189D27C4" w14:textId="77777777" w:rsidR="00394F9C" w:rsidRPr="00244831" w:rsidRDefault="00394F9C" w:rsidP="00C565A7">
            <w:pPr>
              <w:pStyle w:val="Liststycke"/>
              <w:numPr>
                <w:ilvl w:val="0"/>
                <w:numId w:val="10"/>
              </w:numPr>
              <w:spacing w:before="60" w:after="60"/>
              <w:ind w:left="360"/>
              <w:rPr>
                <w:rFonts w:ascii="Arial" w:hAnsi="Arial" w:cs="Arial"/>
              </w:rPr>
            </w:pPr>
            <w:r w:rsidRPr="00244831">
              <w:rPr>
                <w:rFonts w:ascii="Arial" w:hAnsi="Arial" w:cs="Arial"/>
              </w:rPr>
              <w:lastRenderedPageBreak/>
              <w:t>Säkerställa att reglerna i universitetets ledningssystem för strålsäkerhet följs</w:t>
            </w:r>
          </w:p>
        </w:tc>
        <w:tc>
          <w:tcPr>
            <w:tcW w:w="4867" w:type="dxa"/>
          </w:tcPr>
          <w:p w14:paraId="600B3942" w14:textId="23E30C69" w:rsidR="00394F9C" w:rsidRPr="00244831" w:rsidRDefault="005C1BC0" w:rsidP="00C565A7">
            <w:pPr>
              <w:pStyle w:val="Brdtext"/>
              <w:tabs>
                <w:tab w:val="left" w:pos="6112"/>
              </w:tabs>
              <w:spacing w:before="60" w:after="60" w:line="239" w:lineRule="auto"/>
              <w:rPr>
                <w:rFonts w:ascii="Arial" w:hAnsi="Arial" w:cs="Arial"/>
                <w:shd w:val="clear" w:color="auto" w:fill="FFFFFF"/>
              </w:rPr>
            </w:pPr>
            <w:r w:rsidRPr="00244831">
              <w:rPr>
                <w:rFonts w:ascii="Arial" w:hAnsi="Arial" w:cs="Arial"/>
              </w:rPr>
              <w:t>Strålsäkerhet omfattar b</w:t>
            </w:r>
            <w:r w:rsidR="00664DAB" w:rsidRPr="00244831">
              <w:rPr>
                <w:rFonts w:ascii="Arial" w:hAnsi="Arial" w:cs="Arial"/>
              </w:rPr>
              <w:t xml:space="preserve">åde joniserande </w:t>
            </w:r>
            <w:r w:rsidRPr="00244831">
              <w:rPr>
                <w:rFonts w:ascii="Arial" w:hAnsi="Arial" w:cs="Arial"/>
              </w:rPr>
              <w:t>och</w:t>
            </w:r>
            <w:r w:rsidR="00664DAB" w:rsidRPr="00244831">
              <w:rPr>
                <w:rFonts w:ascii="Arial" w:hAnsi="Arial" w:cs="Arial"/>
              </w:rPr>
              <w:t xml:space="preserve"> icke-joniserande strålning</w:t>
            </w:r>
            <w:r w:rsidRPr="00244831">
              <w:rPr>
                <w:rFonts w:ascii="Arial" w:hAnsi="Arial" w:cs="Arial"/>
              </w:rPr>
              <w:t>. L</w:t>
            </w:r>
            <w:r w:rsidR="00664DAB" w:rsidRPr="00244831">
              <w:rPr>
                <w:rFonts w:ascii="Arial" w:hAnsi="Arial" w:cs="Arial"/>
              </w:rPr>
              <w:t xml:space="preserve">edningssystemet är </w:t>
            </w:r>
            <w:r w:rsidR="00B542AE" w:rsidRPr="00244831">
              <w:rPr>
                <w:rFonts w:ascii="Arial" w:hAnsi="Arial" w:cs="Arial"/>
              </w:rPr>
              <w:t>universitetets</w:t>
            </w:r>
            <w:r w:rsidR="00664DAB" w:rsidRPr="00244831">
              <w:rPr>
                <w:rFonts w:ascii="Arial" w:hAnsi="Arial" w:cs="Arial"/>
              </w:rPr>
              <w:t xml:space="preserve"> verktyg för att säkerställa att lagar och föreskrifter inom området följs.</w:t>
            </w:r>
          </w:p>
        </w:tc>
        <w:tc>
          <w:tcPr>
            <w:tcW w:w="4867" w:type="dxa"/>
          </w:tcPr>
          <w:p w14:paraId="29A07584" w14:textId="77777777" w:rsidR="00394F9C" w:rsidRPr="00244831" w:rsidRDefault="00212DB3" w:rsidP="00C565A7">
            <w:pPr>
              <w:pStyle w:val="Brdtext"/>
              <w:tabs>
                <w:tab w:val="left" w:pos="6112"/>
              </w:tabs>
              <w:spacing w:before="60" w:after="60" w:line="239" w:lineRule="auto"/>
              <w:rPr>
                <w:rFonts w:ascii="Arial" w:hAnsi="Arial" w:cs="Arial"/>
              </w:rPr>
            </w:pPr>
            <w:hyperlink r:id="rId60" w:history="1">
              <w:r w:rsidR="00394F9C" w:rsidRPr="00244831">
                <w:rPr>
                  <w:rStyle w:val="Hyperlnk"/>
                  <w:rFonts w:ascii="Arial" w:hAnsi="Arial" w:cs="Arial"/>
                  <w:color w:val="auto"/>
                </w:rPr>
                <w:t>https://www.hr-webben.lu.se/arbetsmiljo/stralsakerhet</w:t>
              </w:r>
            </w:hyperlink>
            <w:r w:rsidR="00394F9C" w:rsidRPr="00244831">
              <w:rPr>
                <w:rFonts w:ascii="Arial" w:hAnsi="Arial" w:cs="Arial"/>
              </w:rPr>
              <w:t xml:space="preserve"> </w:t>
            </w:r>
          </w:p>
        </w:tc>
      </w:tr>
      <w:tr w:rsidR="00244831" w:rsidRPr="00244831" w14:paraId="6BDEDE3F" w14:textId="77777777" w:rsidTr="00FC7C50">
        <w:trPr>
          <w:trHeight w:val="345"/>
        </w:trPr>
        <w:tc>
          <w:tcPr>
            <w:tcW w:w="4867" w:type="dxa"/>
          </w:tcPr>
          <w:p w14:paraId="3A68E409" w14:textId="05B09D4C" w:rsidR="00394F9C" w:rsidRPr="00244831" w:rsidRDefault="0044208D" w:rsidP="00C565A7">
            <w:pPr>
              <w:pStyle w:val="Liststycke"/>
              <w:numPr>
                <w:ilvl w:val="0"/>
                <w:numId w:val="10"/>
              </w:numPr>
              <w:spacing w:before="60" w:after="60"/>
              <w:ind w:left="360"/>
              <w:rPr>
                <w:rFonts w:ascii="Arial" w:hAnsi="Arial" w:cs="Arial"/>
              </w:rPr>
            </w:pPr>
            <w:r w:rsidRPr="00244831">
              <w:rPr>
                <w:rFonts w:ascii="Arial" w:hAnsi="Arial" w:cs="Arial"/>
              </w:rPr>
              <w:t>Säkerställa att underhåll, besiktning och kontroller av skyddsutrustning, maskiner, verktyg och annan utrustning utförs regelbundet.</w:t>
            </w:r>
          </w:p>
        </w:tc>
        <w:tc>
          <w:tcPr>
            <w:tcW w:w="4867" w:type="dxa"/>
          </w:tcPr>
          <w:p w14:paraId="650108FB" w14:textId="0B8BB7EC" w:rsidR="00394F9C" w:rsidRPr="00244831" w:rsidRDefault="00394F9C" w:rsidP="00C565A7">
            <w:pPr>
              <w:pStyle w:val="Brdtext"/>
              <w:tabs>
                <w:tab w:val="left" w:pos="6112"/>
              </w:tabs>
              <w:spacing w:before="60" w:after="60" w:line="239" w:lineRule="auto"/>
              <w:rPr>
                <w:rFonts w:ascii="Arial" w:hAnsi="Arial" w:cs="Arial"/>
              </w:rPr>
            </w:pPr>
            <w:r w:rsidRPr="00244831">
              <w:rPr>
                <w:rFonts w:ascii="Arial" w:hAnsi="Arial" w:cs="Arial"/>
              </w:rPr>
              <w:t>Besiktning</w:t>
            </w:r>
            <w:r w:rsidR="004A34EC" w:rsidRPr="00244831">
              <w:rPr>
                <w:rFonts w:ascii="Arial" w:hAnsi="Arial" w:cs="Arial"/>
              </w:rPr>
              <w:t xml:space="preserve"> ska göras av bl</w:t>
            </w:r>
            <w:r w:rsidR="00B542AE" w:rsidRPr="00244831">
              <w:rPr>
                <w:rFonts w:ascii="Arial" w:hAnsi="Arial" w:cs="Arial"/>
              </w:rPr>
              <w:t>and annat</w:t>
            </w:r>
            <w:r w:rsidR="004A34EC" w:rsidRPr="00244831">
              <w:rPr>
                <w:rFonts w:ascii="Arial" w:hAnsi="Arial" w:cs="Arial"/>
              </w:rPr>
              <w:t xml:space="preserve"> trycksatta anordningar och</w:t>
            </w:r>
            <w:r w:rsidRPr="00244831">
              <w:rPr>
                <w:rFonts w:ascii="Arial" w:hAnsi="Arial" w:cs="Arial"/>
              </w:rPr>
              <w:t xml:space="preserve"> lyftanordningar</w:t>
            </w:r>
            <w:r w:rsidR="004A34EC" w:rsidRPr="00244831">
              <w:rPr>
                <w:rFonts w:ascii="Arial" w:hAnsi="Arial" w:cs="Arial"/>
              </w:rPr>
              <w:t xml:space="preserve">. </w:t>
            </w:r>
          </w:p>
          <w:p w14:paraId="37422886" w14:textId="7B56D72D" w:rsidR="00394F9C" w:rsidRPr="00244831" w:rsidRDefault="004A34EC" w:rsidP="00B542AE">
            <w:pPr>
              <w:pStyle w:val="Brdtext"/>
              <w:tabs>
                <w:tab w:val="left" w:pos="6112"/>
              </w:tabs>
              <w:spacing w:before="60" w:after="60" w:line="239" w:lineRule="auto"/>
              <w:rPr>
                <w:rFonts w:ascii="Arial" w:hAnsi="Arial" w:cs="Arial"/>
              </w:rPr>
            </w:pPr>
            <w:r w:rsidRPr="00244831">
              <w:rPr>
                <w:rFonts w:ascii="Arial" w:hAnsi="Arial" w:cs="Arial"/>
              </w:rPr>
              <w:t>Regelbundna k</w:t>
            </w:r>
            <w:r w:rsidR="00394F9C" w:rsidRPr="00244831">
              <w:rPr>
                <w:rFonts w:ascii="Arial" w:hAnsi="Arial" w:cs="Arial"/>
              </w:rPr>
              <w:t xml:space="preserve">ontroller ska göras av </w:t>
            </w:r>
            <w:r w:rsidR="00B542AE" w:rsidRPr="00244831">
              <w:rPr>
                <w:rFonts w:ascii="Arial" w:hAnsi="Arial" w:cs="Arial"/>
              </w:rPr>
              <w:t xml:space="preserve">exempelvis </w:t>
            </w:r>
            <w:r w:rsidR="00394F9C" w:rsidRPr="00244831">
              <w:rPr>
                <w:rFonts w:ascii="Arial" w:hAnsi="Arial" w:cs="Arial"/>
              </w:rPr>
              <w:t>ögon- och nödduschar, dragskåp/dragbänkar, brandsläckare</w:t>
            </w:r>
            <w:r w:rsidR="00D5787E" w:rsidRPr="00244831">
              <w:rPr>
                <w:rFonts w:ascii="Arial" w:hAnsi="Arial" w:cs="Arial"/>
              </w:rPr>
              <w:t>, larm</w:t>
            </w:r>
            <w:r w:rsidR="00B542AE" w:rsidRPr="00244831">
              <w:rPr>
                <w:rFonts w:ascii="Arial" w:hAnsi="Arial" w:cs="Arial"/>
              </w:rPr>
              <w:t xml:space="preserve">, </w:t>
            </w:r>
            <w:r w:rsidR="00394F9C" w:rsidRPr="00244831">
              <w:rPr>
                <w:rFonts w:ascii="Arial" w:hAnsi="Arial" w:cs="Arial"/>
              </w:rPr>
              <w:t xml:space="preserve">nödstopp, </w:t>
            </w:r>
            <w:proofErr w:type="spellStart"/>
            <w:r w:rsidR="00394F9C" w:rsidRPr="00244831">
              <w:rPr>
                <w:rFonts w:ascii="Arial" w:hAnsi="Arial" w:cs="Arial"/>
              </w:rPr>
              <w:t>förreglingar</w:t>
            </w:r>
            <w:proofErr w:type="spellEnd"/>
            <w:r w:rsidR="00B542AE" w:rsidRPr="00244831">
              <w:rPr>
                <w:rFonts w:ascii="Arial" w:hAnsi="Arial" w:cs="Arial"/>
              </w:rPr>
              <w:t xml:space="preserve"> samt </w:t>
            </w:r>
            <w:r w:rsidR="00394F9C" w:rsidRPr="00244831">
              <w:rPr>
                <w:rFonts w:ascii="Arial" w:hAnsi="Arial" w:cs="Arial"/>
              </w:rPr>
              <w:t>ventilation i kemikalieskåp</w:t>
            </w:r>
            <w:r w:rsidR="00B542AE" w:rsidRPr="00244831">
              <w:rPr>
                <w:rFonts w:ascii="Arial" w:hAnsi="Arial" w:cs="Arial"/>
              </w:rPr>
              <w:t>.</w:t>
            </w:r>
            <w:r w:rsidR="00394F9C" w:rsidRPr="00244831">
              <w:rPr>
                <w:rFonts w:ascii="Arial" w:hAnsi="Arial" w:cs="Arial"/>
              </w:rPr>
              <w:t xml:space="preserve"> </w:t>
            </w:r>
          </w:p>
        </w:tc>
        <w:tc>
          <w:tcPr>
            <w:tcW w:w="4867" w:type="dxa"/>
          </w:tcPr>
          <w:p w14:paraId="00197660" w14:textId="3F9BE185" w:rsidR="00394F9C" w:rsidRPr="00244831" w:rsidRDefault="00212DB3" w:rsidP="00C565A7">
            <w:pPr>
              <w:pStyle w:val="Brdtext"/>
              <w:tabs>
                <w:tab w:val="left" w:pos="6112"/>
              </w:tabs>
              <w:spacing w:before="60" w:after="60" w:line="239" w:lineRule="auto"/>
              <w:rPr>
                <w:rFonts w:ascii="Arial" w:hAnsi="Arial" w:cs="Arial"/>
              </w:rPr>
            </w:pPr>
            <w:hyperlink r:id="rId61" w:history="1">
              <w:r w:rsidR="00B542AE" w:rsidRPr="00244831">
                <w:rPr>
                  <w:rStyle w:val="Hyperlnk"/>
                  <w:rFonts w:ascii="Arial" w:hAnsi="Arial" w:cs="Arial"/>
                  <w:color w:val="auto"/>
                </w:rPr>
                <w:t>https://www.hr-webben.lu.se/arbetsmiljo/systematiskt-arbetsmiljoarbete-sam/undersokning-av-arbetsmiljon/skyddsrond</w:t>
              </w:r>
            </w:hyperlink>
          </w:p>
        </w:tc>
      </w:tr>
      <w:tr w:rsidR="00244831" w:rsidRPr="00244831" w14:paraId="5318801B" w14:textId="77777777" w:rsidTr="00FC7C50">
        <w:trPr>
          <w:trHeight w:val="345"/>
        </w:trPr>
        <w:tc>
          <w:tcPr>
            <w:tcW w:w="4867" w:type="dxa"/>
          </w:tcPr>
          <w:p w14:paraId="6000F885" w14:textId="44AE5BE8" w:rsidR="00394F9C" w:rsidRPr="00244831" w:rsidRDefault="0044208D" w:rsidP="00C565A7">
            <w:pPr>
              <w:pStyle w:val="Liststycke"/>
              <w:numPr>
                <w:ilvl w:val="0"/>
                <w:numId w:val="10"/>
              </w:numPr>
              <w:spacing w:before="60" w:after="60"/>
              <w:ind w:left="360"/>
              <w:rPr>
                <w:rFonts w:ascii="Arial" w:hAnsi="Arial" w:cs="Arial"/>
              </w:rPr>
            </w:pPr>
            <w:r w:rsidRPr="00244831">
              <w:rPr>
                <w:rFonts w:ascii="Arial" w:hAnsi="Arial" w:cs="Arial"/>
              </w:rPr>
              <w:t>Ansvara för att erbjuda, eller i förekommande fall, säkerställa att lagstadgade utbildningar och medicinska kontroller genomförs för anställda och studenter.</w:t>
            </w:r>
          </w:p>
        </w:tc>
        <w:tc>
          <w:tcPr>
            <w:tcW w:w="4867" w:type="dxa"/>
          </w:tcPr>
          <w:p w14:paraId="73B9EDDF" w14:textId="077D81A0" w:rsidR="00B95943" w:rsidRPr="00244831" w:rsidRDefault="0044208D" w:rsidP="00B542AE">
            <w:pPr>
              <w:shd w:val="clear" w:color="auto" w:fill="FFFFFF"/>
              <w:spacing w:before="60" w:after="60" w:line="240" w:lineRule="auto"/>
              <w:textAlignment w:val="baseline"/>
              <w:rPr>
                <w:rFonts w:ascii="Arial" w:hAnsi="Arial" w:cs="Arial"/>
              </w:rPr>
            </w:pPr>
            <w:r w:rsidRPr="00244831">
              <w:rPr>
                <w:rFonts w:ascii="Arial" w:hAnsi="Arial" w:cs="Arial"/>
              </w:rPr>
              <w:t>För vissa arbetsuppgifter finns krav på medicinsk kontroll eller lagstadgade utbildningar. En medicinsk kontroll är en medicinsk undersökning som är inriktad på möjliga hälsoeffekter av en särskild faktor i arbetsmiljön. Den medicinska kontrollen är avsedd att vara till stöd i det förebyggande arbetsmiljöarbetet.</w:t>
            </w:r>
            <w:r w:rsidR="00B542AE" w:rsidRPr="00244831">
              <w:rPr>
                <w:rFonts w:ascii="Arial" w:hAnsi="Arial" w:cs="Arial"/>
              </w:rPr>
              <w:t xml:space="preserve"> </w:t>
            </w:r>
            <w:r w:rsidRPr="00244831">
              <w:rPr>
                <w:rFonts w:ascii="Arial" w:hAnsi="Arial" w:cs="Arial"/>
              </w:rPr>
              <w:t xml:space="preserve">Hantering av vissa kemiska ämnen, </w:t>
            </w:r>
            <w:r w:rsidR="00B542AE" w:rsidRPr="00244831">
              <w:rPr>
                <w:rFonts w:ascii="Arial" w:hAnsi="Arial" w:cs="Arial"/>
              </w:rPr>
              <w:t xml:space="preserve">till exempel </w:t>
            </w:r>
            <w:r w:rsidRPr="00244831">
              <w:rPr>
                <w:rFonts w:ascii="Arial" w:hAnsi="Arial" w:cs="Arial"/>
              </w:rPr>
              <w:t>allergiframkallande ämnen, kan kräva att särskild utbildning genomgås och att utbildningsintyg kan uppvisas.   </w:t>
            </w:r>
          </w:p>
        </w:tc>
        <w:tc>
          <w:tcPr>
            <w:tcW w:w="4867" w:type="dxa"/>
          </w:tcPr>
          <w:p w14:paraId="29F87493" w14:textId="3D6FA1DF" w:rsidR="0044208D" w:rsidRPr="00244831" w:rsidRDefault="00212DB3" w:rsidP="00C565A7">
            <w:pPr>
              <w:pStyle w:val="Brdtext"/>
              <w:tabs>
                <w:tab w:val="left" w:pos="6112"/>
              </w:tabs>
              <w:spacing w:before="60" w:after="60" w:line="239" w:lineRule="auto"/>
              <w:rPr>
                <w:rFonts w:ascii="Arial" w:hAnsi="Arial" w:cs="Arial"/>
              </w:rPr>
            </w:pPr>
            <w:hyperlink r:id="rId62" w:history="1">
              <w:r w:rsidR="00B542AE" w:rsidRPr="00244831">
                <w:rPr>
                  <w:rStyle w:val="Hyperlnk"/>
                  <w:rFonts w:ascii="Arial" w:hAnsi="Arial" w:cs="Arial"/>
                  <w:color w:val="auto"/>
                </w:rPr>
                <w:t>https://www.hr-webben.lu.se/arbetsmiljo/anstalldas-halsa/medicinska-kontroller-i-arbetslivet</w:t>
              </w:r>
            </w:hyperlink>
          </w:p>
          <w:p w14:paraId="3B9CF07D" w14:textId="77777777" w:rsidR="0044208D" w:rsidRPr="00244831" w:rsidRDefault="0044208D" w:rsidP="00C565A7">
            <w:pPr>
              <w:pStyle w:val="Brdtext"/>
              <w:tabs>
                <w:tab w:val="left" w:pos="6112"/>
              </w:tabs>
              <w:spacing w:before="60" w:after="60" w:line="239" w:lineRule="auto"/>
              <w:rPr>
                <w:rFonts w:ascii="Arial" w:hAnsi="Arial" w:cs="Arial"/>
              </w:rPr>
            </w:pPr>
          </w:p>
          <w:p w14:paraId="3EE78650" w14:textId="53F4F55E" w:rsidR="00394F9C" w:rsidRPr="00244831" w:rsidRDefault="00212DB3" w:rsidP="00C565A7">
            <w:pPr>
              <w:pStyle w:val="Brdtext"/>
              <w:tabs>
                <w:tab w:val="left" w:pos="6112"/>
              </w:tabs>
              <w:spacing w:before="60" w:after="60" w:line="239" w:lineRule="auto"/>
              <w:rPr>
                <w:rFonts w:ascii="Arial" w:hAnsi="Arial" w:cs="Arial"/>
              </w:rPr>
            </w:pPr>
            <w:hyperlink r:id="rId63" w:anchor="Allergiframkallande%20kemiska%20produkter" w:history="1">
              <w:r w:rsidR="00B542AE" w:rsidRPr="00244831">
                <w:rPr>
                  <w:rStyle w:val="Hyperlnk"/>
                  <w:rFonts w:ascii="Arial" w:hAnsi="Arial" w:cs="Arial"/>
                  <w:color w:val="auto"/>
                </w:rPr>
                <w:t>https://www.hr-webben.lu.se/arbetsmiljo/kemikaliesakerhet/krav-pa-utbildning-kontroller-och-rapportering#Allergiframkallande%20kemiska%20produkter</w:t>
              </w:r>
            </w:hyperlink>
          </w:p>
        </w:tc>
      </w:tr>
      <w:tr w:rsidR="00244831" w:rsidRPr="00244831" w14:paraId="2C1BB740" w14:textId="77777777" w:rsidTr="00091CE7">
        <w:trPr>
          <w:trHeight w:val="345"/>
        </w:trPr>
        <w:tc>
          <w:tcPr>
            <w:tcW w:w="4867" w:type="dxa"/>
            <w:tcBorders>
              <w:top w:val="single" w:sz="4" w:space="0" w:color="auto"/>
              <w:bottom w:val="single" w:sz="4" w:space="0" w:color="auto"/>
            </w:tcBorders>
          </w:tcPr>
          <w:p w14:paraId="10704662" w14:textId="4BC0B2A0" w:rsidR="002A1D8A" w:rsidRPr="00244831" w:rsidRDefault="002A1D8A" w:rsidP="00C565A7">
            <w:pPr>
              <w:pStyle w:val="TableParagraph"/>
              <w:numPr>
                <w:ilvl w:val="0"/>
                <w:numId w:val="10"/>
              </w:numPr>
              <w:spacing w:before="60" w:after="60" w:line="264" w:lineRule="exact"/>
              <w:ind w:left="360"/>
              <w:rPr>
                <w:rFonts w:ascii="Arial" w:hAnsi="Arial" w:cs="Arial"/>
                <w:lang w:val="sv-SE" w:eastAsia="sv-SE"/>
              </w:rPr>
            </w:pPr>
            <w:r w:rsidRPr="00244831">
              <w:rPr>
                <w:rFonts w:ascii="Arial" w:hAnsi="Arial" w:cs="Arial"/>
                <w:lang w:val="sv-SE" w:eastAsia="sv-SE"/>
              </w:rPr>
              <w:t xml:space="preserve">Säkerställa att </w:t>
            </w:r>
            <w:r w:rsidRPr="00244831">
              <w:rPr>
                <w:rFonts w:ascii="Arial" w:hAnsi="Arial" w:cs="Arial"/>
                <w:lang w:val="sv-SE"/>
              </w:rPr>
              <w:t xml:space="preserve">det systematiskt förebyggande </w:t>
            </w:r>
            <w:r w:rsidRPr="00244831">
              <w:rPr>
                <w:rFonts w:ascii="Arial" w:hAnsi="Arial" w:cs="Arial"/>
                <w:lang w:val="sv-SE" w:eastAsia="sv-SE"/>
              </w:rPr>
              <w:t xml:space="preserve">arbetet </w:t>
            </w:r>
            <w:r w:rsidRPr="00244831">
              <w:rPr>
                <w:rFonts w:ascii="Arial" w:hAnsi="Arial" w:cs="Arial"/>
                <w:lang w:val="sv-SE"/>
              </w:rPr>
              <w:t xml:space="preserve">mot diskriminering </w:t>
            </w:r>
            <w:r w:rsidRPr="00244831">
              <w:rPr>
                <w:rFonts w:ascii="Arial" w:hAnsi="Arial" w:cs="Arial"/>
                <w:lang w:val="sv-SE" w:eastAsia="sv-SE"/>
              </w:rPr>
              <w:t xml:space="preserve">genomförs och dokumenteras inom </w:t>
            </w:r>
            <w:r w:rsidRPr="00244831">
              <w:rPr>
                <w:rFonts w:ascii="Arial" w:hAnsi="Arial" w:cs="Arial"/>
                <w:lang w:val="sv-SE"/>
              </w:rPr>
              <w:t>verksamheten</w:t>
            </w:r>
            <w:r w:rsidRPr="00244831">
              <w:rPr>
                <w:rFonts w:ascii="Arial" w:hAnsi="Arial" w:cs="Arial"/>
                <w:lang w:val="sv-SE" w:eastAsia="sv-SE"/>
              </w:rPr>
              <w:t xml:space="preserve"> i enlighet med universitetets </w:t>
            </w:r>
            <w:r w:rsidRPr="00244831">
              <w:rPr>
                <w:rFonts w:ascii="Arial" w:hAnsi="Arial" w:cs="Arial"/>
                <w:lang w:val="sv-SE"/>
              </w:rPr>
              <w:t>SFAD-process</w:t>
            </w:r>
            <w:r w:rsidRPr="00244831">
              <w:rPr>
                <w:rFonts w:ascii="Arial" w:hAnsi="Arial" w:cs="Arial"/>
                <w:lang w:val="sv-SE" w:eastAsia="sv-SE"/>
              </w:rPr>
              <w:t>.</w:t>
            </w:r>
          </w:p>
        </w:tc>
        <w:tc>
          <w:tcPr>
            <w:tcW w:w="4867" w:type="dxa"/>
            <w:tcBorders>
              <w:top w:val="single" w:sz="4" w:space="0" w:color="auto"/>
              <w:bottom w:val="single" w:sz="4" w:space="0" w:color="auto"/>
            </w:tcBorders>
            <w:shd w:val="clear" w:color="auto" w:fill="auto"/>
          </w:tcPr>
          <w:p w14:paraId="2F0C9D8E" w14:textId="77777777" w:rsidR="00C4093E" w:rsidRPr="00244831" w:rsidRDefault="00C4093E" w:rsidP="00C565A7">
            <w:pPr>
              <w:pStyle w:val="Brdtext"/>
              <w:tabs>
                <w:tab w:val="left" w:pos="6112"/>
              </w:tabs>
              <w:spacing w:before="60" w:after="60"/>
              <w:rPr>
                <w:rFonts w:ascii="Arial" w:hAnsi="Arial" w:cs="Arial"/>
              </w:rPr>
            </w:pPr>
            <w:r w:rsidRPr="00244831">
              <w:rPr>
                <w:rFonts w:ascii="Arial" w:hAnsi="Arial" w:cs="Arial"/>
              </w:rPr>
              <w:t xml:space="preserve">Information om hur SFAD-arbetet bedrivs finns på HR-webben. Mall för dokumentation finns framtagen för att underlätta arbetet. </w:t>
            </w:r>
          </w:p>
          <w:p w14:paraId="3E48D14D" w14:textId="21F5CEA1" w:rsidR="00143E8F" w:rsidRPr="00244831" w:rsidRDefault="00143E8F" w:rsidP="00143E8F">
            <w:pPr>
              <w:pStyle w:val="Brdtext"/>
              <w:tabs>
                <w:tab w:val="left" w:pos="6112"/>
              </w:tabs>
              <w:spacing w:before="60" w:after="60"/>
              <w:rPr>
                <w:rFonts w:ascii="Arial" w:hAnsi="Arial" w:cs="Arial"/>
              </w:rPr>
            </w:pPr>
            <w:r w:rsidRPr="00244831">
              <w:rPr>
                <w:rFonts w:ascii="Arial" w:hAnsi="Arial" w:cs="Arial"/>
              </w:rPr>
              <w:t xml:space="preserve">Observera att returnering av denna uppgift inte är möjlig med </w:t>
            </w:r>
            <w:r w:rsidR="00244831" w:rsidRPr="00244831">
              <w:rPr>
                <w:rFonts w:ascii="Arial" w:hAnsi="Arial" w:cs="Arial"/>
              </w:rPr>
              <w:t xml:space="preserve">stöd av </w:t>
            </w:r>
            <w:r w:rsidRPr="00244831">
              <w:rPr>
                <w:rFonts w:ascii="Arial" w:hAnsi="Arial" w:cs="Arial"/>
              </w:rPr>
              <w:t>arbetsmiljölagen.</w:t>
            </w:r>
          </w:p>
        </w:tc>
        <w:tc>
          <w:tcPr>
            <w:tcW w:w="4867" w:type="dxa"/>
            <w:tcBorders>
              <w:top w:val="single" w:sz="4" w:space="0" w:color="auto"/>
              <w:bottom w:val="single" w:sz="4" w:space="0" w:color="auto"/>
            </w:tcBorders>
            <w:shd w:val="clear" w:color="auto" w:fill="auto"/>
          </w:tcPr>
          <w:p w14:paraId="61E37CFE" w14:textId="5ABAB7A3" w:rsidR="002A1D8A" w:rsidRPr="00244831" w:rsidRDefault="00212DB3" w:rsidP="00143E8F">
            <w:pPr>
              <w:pStyle w:val="Brdtext"/>
              <w:tabs>
                <w:tab w:val="left" w:pos="6112"/>
              </w:tabs>
              <w:spacing w:before="60" w:line="239" w:lineRule="auto"/>
              <w:rPr>
                <w:rFonts w:ascii="Arial" w:hAnsi="Arial" w:cs="Arial"/>
              </w:rPr>
            </w:pPr>
            <w:hyperlink r:id="rId64" w:history="1">
              <w:r w:rsidR="00624286" w:rsidRPr="00244831">
                <w:rPr>
                  <w:rStyle w:val="Hyperlnk"/>
                  <w:rFonts w:ascii="Arial" w:hAnsi="Arial" w:cs="Arial"/>
                  <w:color w:val="auto"/>
                </w:rPr>
                <w:t>https://www.hr-webben.lu.se/arbetsmiljo/systematiskt-forebyggande-arbete-mot-diskriminering-sfad-pa-lunds-universitet</w:t>
              </w:r>
            </w:hyperlink>
          </w:p>
          <w:p w14:paraId="0A925D8E" w14:textId="2D02DCF5" w:rsidR="00143E8F" w:rsidRPr="00244831" w:rsidRDefault="00143E8F" w:rsidP="00143E8F">
            <w:pPr>
              <w:pStyle w:val="Brdtext"/>
              <w:tabs>
                <w:tab w:val="left" w:pos="6112"/>
              </w:tabs>
              <w:spacing w:before="60" w:line="239" w:lineRule="auto"/>
              <w:rPr>
                <w:rFonts w:ascii="Arial" w:hAnsi="Arial" w:cs="Arial"/>
              </w:rPr>
            </w:pPr>
          </w:p>
        </w:tc>
      </w:tr>
      <w:tr w:rsidR="00244831" w:rsidRPr="00244831" w14:paraId="7E4290BC" w14:textId="77777777" w:rsidTr="00091CE7">
        <w:trPr>
          <w:trHeight w:val="345"/>
        </w:trPr>
        <w:tc>
          <w:tcPr>
            <w:tcW w:w="4867" w:type="dxa"/>
            <w:tcBorders>
              <w:top w:val="single" w:sz="4" w:space="0" w:color="auto"/>
              <w:bottom w:val="single" w:sz="4" w:space="0" w:color="auto"/>
            </w:tcBorders>
          </w:tcPr>
          <w:p w14:paraId="3E51E199" w14:textId="6332D484" w:rsidR="00143E8F" w:rsidRPr="00244831" w:rsidRDefault="00143E8F" w:rsidP="00143E8F">
            <w:pPr>
              <w:pStyle w:val="TableParagraph"/>
              <w:numPr>
                <w:ilvl w:val="0"/>
                <w:numId w:val="10"/>
              </w:numPr>
              <w:spacing w:before="60" w:after="60" w:line="264" w:lineRule="exact"/>
              <w:ind w:left="360"/>
              <w:rPr>
                <w:rFonts w:ascii="Arial" w:hAnsi="Arial" w:cs="Arial"/>
                <w:lang w:val="sv-SE" w:eastAsia="sv-SE"/>
              </w:rPr>
            </w:pPr>
            <w:r w:rsidRPr="00244831">
              <w:rPr>
                <w:rFonts w:ascii="Arial" w:hAnsi="Arial" w:cs="Arial"/>
                <w:lang w:val="sv-SE"/>
              </w:rPr>
              <w:lastRenderedPageBreak/>
              <w:t>Genom årlig uppföljning säkerställa att det systematiskt förebyggande arbetet mot diskriminering fungerar och bedrivs enligt gällande regelverk och Lunds universitets rutin.</w:t>
            </w:r>
          </w:p>
        </w:tc>
        <w:tc>
          <w:tcPr>
            <w:tcW w:w="4867" w:type="dxa"/>
            <w:tcBorders>
              <w:top w:val="single" w:sz="4" w:space="0" w:color="auto"/>
              <w:bottom w:val="single" w:sz="4" w:space="0" w:color="auto"/>
            </w:tcBorders>
            <w:shd w:val="clear" w:color="auto" w:fill="auto"/>
          </w:tcPr>
          <w:p w14:paraId="3C9A546D" w14:textId="77777777" w:rsidR="00143E8F" w:rsidRPr="00244831" w:rsidRDefault="00143E8F" w:rsidP="00143E8F">
            <w:pPr>
              <w:pStyle w:val="Brdtext"/>
              <w:tabs>
                <w:tab w:val="left" w:pos="6112"/>
              </w:tabs>
              <w:spacing w:before="60" w:after="60"/>
              <w:rPr>
                <w:rFonts w:ascii="Arial" w:hAnsi="Arial" w:cs="Arial"/>
              </w:rPr>
            </w:pPr>
            <w:r w:rsidRPr="00244831">
              <w:rPr>
                <w:rFonts w:ascii="Arial" w:hAnsi="Arial" w:cs="Arial"/>
              </w:rPr>
              <w:t xml:space="preserve">Den årliga uppföljningen av SFAD genomförs i enlighet med universitetets rutin och samverkas i aktuellt forum. </w:t>
            </w:r>
          </w:p>
          <w:p w14:paraId="66489222" w14:textId="03DD794B" w:rsidR="00143E8F" w:rsidRPr="00244831" w:rsidRDefault="00143E8F" w:rsidP="00143E8F">
            <w:pPr>
              <w:pStyle w:val="Brdtext"/>
              <w:tabs>
                <w:tab w:val="left" w:pos="6112"/>
              </w:tabs>
              <w:spacing w:before="60" w:after="60"/>
              <w:rPr>
                <w:rFonts w:ascii="Arial" w:hAnsi="Arial" w:cs="Arial"/>
              </w:rPr>
            </w:pPr>
            <w:r w:rsidRPr="00244831">
              <w:rPr>
                <w:rFonts w:ascii="Arial" w:hAnsi="Arial" w:cs="Arial"/>
              </w:rPr>
              <w:t xml:space="preserve">Observera att returnering av denna uppgift inte är möjlig med </w:t>
            </w:r>
            <w:r w:rsidR="00244831" w:rsidRPr="00244831">
              <w:rPr>
                <w:rFonts w:ascii="Arial" w:hAnsi="Arial" w:cs="Arial"/>
              </w:rPr>
              <w:t xml:space="preserve">stöd av </w:t>
            </w:r>
            <w:r w:rsidRPr="00244831">
              <w:rPr>
                <w:rFonts w:ascii="Arial" w:hAnsi="Arial" w:cs="Arial"/>
              </w:rPr>
              <w:t>arbetsmiljölagen</w:t>
            </w:r>
            <w:r w:rsidR="00244831" w:rsidRPr="00244831">
              <w:rPr>
                <w:rFonts w:ascii="Arial" w:hAnsi="Arial" w:cs="Arial"/>
              </w:rPr>
              <w:t>.</w:t>
            </w:r>
          </w:p>
        </w:tc>
        <w:tc>
          <w:tcPr>
            <w:tcW w:w="4867" w:type="dxa"/>
            <w:tcBorders>
              <w:top w:val="single" w:sz="4" w:space="0" w:color="auto"/>
              <w:bottom w:val="single" w:sz="4" w:space="0" w:color="auto"/>
            </w:tcBorders>
            <w:shd w:val="clear" w:color="auto" w:fill="auto"/>
          </w:tcPr>
          <w:p w14:paraId="7670DE89" w14:textId="6443B553" w:rsidR="00143E8F" w:rsidRPr="00244831" w:rsidRDefault="00212DB3" w:rsidP="00143E8F">
            <w:pPr>
              <w:pStyle w:val="Brdtext"/>
              <w:tabs>
                <w:tab w:val="left" w:pos="6112"/>
              </w:tabs>
              <w:spacing w:before="60" w:line="239" w:lineRule="auto"/>
              <w:rPr>
                <w:rFonts w:ascii="Arial" w:hAnsi="Arial" w:cs="Arial"/>
              </w:rPr>
            </w:pPr>
            <w:hyperlink r:id="rId65" w:history="1">
              <w:r w:rsidR="00143E8F" w:rsidRPr="00244831">
                <w:rPr>
                  <w:rStyle w:val="Hyperlnk"/>
                  <w:rFonts w:ascii="Arial" w:hAnsi="Arial" w:cs="Arial"/>
                  <w:color w:val="auto"/>
                </w:rPr>
                <w:t>https://www.hr-webben.lu.se/arbetsmiljo/systematiskt-forebyggande-arbete-mot-diskriminering-sfad-pa-lunds-universitet</w:t>
              </w:r>
            </w:hyperlink>
          </w:p>
          <w:p w14:paraId="6F49D378" w14:textId="2042DBC0" w:rsidR="00143E8F" w:rsidRPr="00244831" w:rsidRDefault="00143E8F" w:rsidP="00143E8F">
            <w:pPr>
              <w:pStyle w:val="Brdtext"/>
              <w:tabs>
                <w:tab w:val="left" w:pos="6112"/>
              </w:tabs>
              <w:spacing w:before="60" w:line="239" w:lineRule="auto"/>
              <w:rPr>
                <w:rFonts w:ascii="Arial" w:hAnsi="Arial" w:cs="Arial"/>
              </w:rPr>
            </w:pPr>
          </w:p>
        </w:tc>
      </w:tr>
    </w:tbl>
    <w:p w14:paraId="31218646" w14:textId="77777777" w:rsidR="002A1D8A" w:rsidRPr="00244831" w:rsidRDefault="002A1D8A" w:rsidP="00C565A7">
      <w:pPr>
        <w:pStyle w:val="Brdtext"/>
        <w:tabs>
          <w:tab w:val="left" w:pos="426"/>
        </w:tabs>
        <w:rPr>
          <w:rFonts w:ascii="Arial" w:hAnsi="Arial" w:cs="Arial"/>
          <w:szCs w:val="22"/>
        </w:rPr>
      </w:pPr>
    </w:p>
    <w:sectPr w:rsidR="002A1D8A" w:rsidRPr="00244831" w:rsidSect="00C565A7">
      <w:headerReference w:type="default" r:id="rId66"/>
      <w:headerReference w:type="first" r:id="rId67"/>
      <w:type w:val="continuous"/>
      <w:pgSz w:w="16840" w:h="11900" w:orient="landscape"/>
      <w:pgMar w:top="1418" w:right="1134" w:bottom="567" w:left="1418" w:header="709" w:footer="709" w:gutter="0"/>
      <w:cols w:space="70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EF745" w14:textId="77777777" w:rsidR="008F3E10" w:rsidRDefault="008F3E10">
      <w:pPr>
        <w:spacing w:line="240" w:lineRule="auto"/>
      </w:pPr>
      <w:r>
        <w:separator/>
      </w:r>
    </w:p>
  </w:endnote>
  <w:endnote w:type="continuationSeparator" w:id="0">
    <w:p w14:paraId="7C67DD27" w14:textId="77777777" w:rsidR="008F3E10" w:rsidRDefault="008F3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Garamond">
    <w:altName w:val="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CA7BD" w14:textId="77777777" w:rsidR="008F3E10" w:rsidRDefault="008F3E10">
      <w:pPr>
        <w:spacing w:line="240" w:lineRule="auto"/>
      </w:pPr>
      <w:r>
        <w:separator/>
      </w:r>
    </w:p>
  </w:footnote>
  <w:footnote w:type="continuationSeparator" w:id="0">
    <w:p w14:paraId="11E42BD9" w14:textId="77777777" w:rsidR="008F3E10" w:rsidRDefault="008F3E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BC83" w14:textId="6736B141" w:rsidR="00C11317" w:rsidRDefault="00C11317">
    <w:pPr>
      <w:pStyle w:val="Sidhuvud"/>
      <w:ind w:left="0"/>
    </w:pPr>
    <w:r>
      <w:tab/>
    </w:r>
    <w:r w:rsidR="000B676F">
      <w:fldChar w:fldCharType="begin"/>
    </w:r>
    <w:r w:rsidR="000B676F">
      <w:instrText xml:space="preserve"> PAGE  </w:instrText>
    </w:r>
    <w:r w:rsidR="000B676F">
      <w:fldChar w:fldCharType="separate"/>
    </w:r>
    <w:r w:rsidR="00212DB3">
      <w:rPr>
        <w:noProof/>
      </w:rPr>
      <w:t>11</w:t>
    </w:r>
    <w:r w:rsidR="000B676F">
      <w:rPr>
        <w:noProof/>
      </w:rPr>
      <w:fldChar w:fldCharType="end"/>
    </w:r>
    <w:r w:rsidR="0011785C">
      <w:t>(</w:t>
    </w:r>
    <w:fldSimple w:instr=" NUMPAGES   \* MERGEFORMAT ">
      <w:r w:rsidR="00212DB3">
        <w:rPr>
          <w:noProof/>
        </w:rPr>
        <w:t>11</w:t>
      </w:r>
    </w:fldSimple>
    <w:r w:rsidR="0011785C">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3B76" w14:textId="77777777" w:rsidR="00C11317" w:rsidRDefault="00E6581A" w:rsidP="00FC7C50">
    <w:pPr>
      <w:pStyle w:val="Sidhuvud"/>
      <w:tabs>
        <w:tab w:val="clear" w:pos="8840"/>
        <w:tab w:val="left" w:pos="4380"/>
      </w:tabs>
      <w:ind w:left="-1134"/>
    </w:pPr>
    <w:r>
      <w:rPr>
        <w:noProof/>
      </w:rPr>
      <w:drawing>
        <wp:anchor distT="0" distB="0" distL="114300" distR="114300" simplePos="0" relativeHeight="251658240" behindDoc="0" locked="0" layoutInCell="0" allowOverlap="1" wp14:anchorId="172E4F0A" wp14:editId="669AFC96">
          <wp:simplePos x="0" y="0"/>
          <wp:positionH relativeFrom="page">
            <wp:posOffset>720090</wp:posOffset>
          </wp:positionH>
          <wp:positionV relativeFrom="page">
            <wp:posOffset>396240</wp:posOffset>
          </wp:positionV>
          <wp:extent cx="977900" cy="1219200"/>
          <wp:effectExtent l="19050" t="0" r="0" b="0"/>
          <wp:wrapTopAndBottom/>
          <wp:docPr id="7" name="Bild 17"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ueng"/>
                  <pic:cNvPicPr>
                    <a:picLocks noChangeAspect="1" noChangeArrowheads="1"/>
                  </pic:cNvPicPr>
                </pic:nvPicPr>
                <pic:blipFill>
                  <a:blip r:embed="rId1"/>
                  <a:srcRect/>
                  <a:stretch>
                    <a:fillRect/>
                  </a:stretch>
                </pic:blipFill>
                <pic:spPr bwMode="auto">
                  <a:xfrm>
                    <a:off x="0" y="0"/>
                    <a:ext cx="977900" cy="1219200"/>
                  </a:xfrm>
                  <a:prstGeom prst="rect">
                    <a:avLst/>
                  </a:prstGeom>
                  <a:noFill/>
                  <a:ln w="9525">
                    <a:noFill/>
                    <a:miter lim="800000"/>
                    <a:headEnd/>
                    <a:tailEnd/>
                  </a:ln>
                </pic:spPr>
              </pic:pic>
            </a:graphicData>
          </a:graphic>
        </wp:anchor>
      </w:drawing>
    </w:r>
    <w:r w:rsidR="007058F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F55"/>
    <w:multiLevelType w:val="hybridMultilevel"/>
    <w:tmpl w:val="C944A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E12B6D"/>
    <w:multiLevelType w:val="hybridMultilevel"/>
    <w:tmpl w:val="A9BAB19E"/>
    <w:lvl w:ilvl="0" w:tplc="041D000F">
      <w:start w:val="33"/>
      <w:numFmt w:val="decimal"/>
      <w:lvlText w:val="%1."/>
      <w:lvlJc w:val="left"/>
      <w:pPr>
        <w:ind w:left="785" w:hanging="36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2" w15:restartNumberingAfterBreak="0">
    <w:nsid w:val="14677943"/>
    <w:multiLevelType w:val="hybridMultilevel"/>
    <w:tmpl w:val="91A25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7F0337"/>
    <w:multiLevelType w:val="hybridMultilevel"/>
    <w:tmpl w:val="9132900E"/>
    <w:lvl w:ilvl="0" w:tplc="041D000F">
      <w:start w:val="1"/>
      <w:numFmt w:val="decimal"/>
      <w:lvlText w:val="%1."/>
      <w:lvlJc w:val="left"/>
      <w:pPr>
        <w:ind w:left="643"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5A01D94"/>
    <w:multiLevelType w:val="hybridMultilevel"/>
    <w:tmpl w:val="632C297A"/>
    <w:lvl w:ilvl="0" w:tplc="041D0001">
      <w:start w:val="1"/>
      <w:numFmt w:val="bullet"/>
      <w:lvlText w:val=""/>
      <w:lvlJc w:val="left"/>
      <w:pPr>
        <w:ind w:left="1069"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D8C38D9"/>
    <w:multiLevelType w:val="hybridMultilevel"/>
    <w:tmpl w:val="033445AA"/>
    <w:lvl w:ilvl="0" w:tplc="6FD601C4">
      <w:start w:val="30"/>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27644A5"/>
    <w:multiLevelType w:val="hybridMultilevel"/>
    <w:tmpl w:val="9132900E"/>
    <w:lvl w:ilvl="0" w:tplc="FFFFFFFF">
      <w:start w:val="1"/>
      <w:numFmt w:val="decimal"/>
      <w:lvlText w:val="%1."/>
      <w:lvlJc w:val="left"/>
      <w:pPr>
        <w:ind w:left="643"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3224DF"/>
    <w:multiLevelType w:val="hybridMultilevel"/>
    <w:tmpl w:val="A1A4A41E"/>
    <w:lvl w:ilvl="0" w:tplc="041D000F">
      <w:start w:val="1"/>
      <w:numFmt w:val="decimal"/>
      <w:lvlText w:val="%1."/>
      <w:lvlJc w:val="left"/>
      <w:pPr>
        <w:ind w:left="23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7FE4F90"/>
    <w:multiLevelType w:val="multilevel"/>
    <w:tmpl w:val="F98E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624B1"/>
    <w:multiLevelType w:val="hybridMultilevel"/>
    <w:tmpl w:val="1C5EAC0E"/>
    <w:lvl w:ilvl="0" w:tplc="E2F2E068">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0015C5"/>
    <w:multiLevelType w:val="hybridMultilevel"/>
    <w:tmpl w:val="49DE3486"/>
    <w:lvl w:ilvl="0" w:tplc="041D000F">
      <w:start w:val="1"/>
      <w:numFmt w:val="decimal"/>
      <w:lvlText w:val="%1."/>
      <w:lvlJc w:val="left"/>
      <w:pPr>
        <w:ind w:left="106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BCA351B"/>
    <w:multiLevelType w:val="hybridMultilevel"/>
    <w:tmpl w:val="A606AD3E"/>
    <w:lvl w:ilvl="0" w:tplc="39F289C4">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0"/>
  </w:num>
  <w:num w:numId="5">
    <w:abstractNumId w:val="4"/>
  </w:num>
  <w:num w:numId="6">
    <w:abstractNumId w:val="2"/>
  </w:num>
  <w:num w:numId="7">
    <w:abstractNumId w:val="8"/>
  </w:num>
  <w:num w:numId="8">
    <w:abstractNumId w:val="6"/>
  </w:num>
  <w:num w:numId="9">
    <w:abstractNumId w:val="5"/>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62"/>
    <w:rsid w:val="00010E93"/>
    <w:rsid w:val="00055E2E"/>
    <w:rsid w:val="000808FF"/>
    <w:rsid w:val="000817C8"/>
    <w:rsid w:val="00091ADC"/>
    <w:rsid w:val="000B4D1F"/>
    <w:rsid w:val="000B676F"/>
    <w:rsid w:val="000C2870"/>
    <w:rsid w:val="000D6A63"/>
    <w:rsid w:val="000F0B83"/>
    <w:rsid w:val="00104A0F"/>
    <w:rsid w:val="0011785C"/>
    <w:rsid w:val="00137232"/>
    <w:rsid w:val="00142882"/>
    <w:rsid w:val="00143E8F"/>
    <w:rsid w:val="00144812"/>
    <w:rsid w:val="001473A2"/>
    <w:rsid w:val="00172CFC"/>
    <w:rsid w:val="0017768E"/>
    <w:rsid w:val="00183A50"/>
    <w:rsid w:val="00186252"/>
    <w:rsid w:val="00186F52"/>
    <w:rsid w:val="00190D7D"/>
    <w:rsid w:val="001B1905"/>
    <w:rsid w:val="001B5277"/>
    <w:rsid w:val="001B7AD3"/>
    <w:rsid w:val="001D1AED"/>
    <w:rsid w:val="001D789F"/>
    <w:rsid w:val="001E2A6A"/>
    <w:rsid w:val="0020789E"/>
    <w:rsid w:val="00212DB3"/>
    <w:rsid w:val="00244831"/>
    <w:rsid w:val="0024579A"/>
    <w:rsid w:val="0025545C"/>
    <w:rsid w:val="002724A9"/>
    <w:rsid w:val="002762AB"/>
    <w:rsid w:val="002A1D8A"/>
    <w:rsid w:val="002A2628"/>
    <w:rsid w:val="002B53A6"/>
    <w:rsid w:val="002B55A1"/>
    <w:rsid w:val="002B6C60"/>
    <w:rsid w:val="002C254D"/>
    <w:rsid w:val="002C59AF"/>
    <w:rsid w:val="002E46C4"/>
    <w:rsid w:val="0030064D"/>
    <w:rsid w:val="00321F5A"/>
    <w:rsid w:val="00324EB3"/>
    <w:rsid w:val="00325387"/>
    <w:rsid w:val="0032544D"/>
    <w:rsid w:val="00335853"/>
    <w:rsid w:val="003709CB"/>
    <w:rsid w:val="003815C8"/>
    <w:rsid w:val="003941A6"/>
    <w:rsid w:val="00394F9C"/>
    <w:rsid w:val="003B1CC3"/>
    <w:rsid w:val="003C31A5"/>
    <w:rsid w:val="0044208D"/>
    <w:rsid w:val="00473C32"/>
    <w:rsid w:val="004864E4"/>
    <w:rsid w:val="00486B64"/>
    <w:rsid w:val="004A34EC"/>
    <w:rsid w:val="004B1566"/>
    <w:rsid w:val="004B23C3"/>
    <w:rsid w:val="004D3979"/>
    <w:rsid w:val="004D4D15"/>
    <w:rsid w:val="004F1F67"/>
    <w:rsid w:val="00526F8F"/>
    <w:rsid w:val="00537C62"/>
    <w:rsid w:val="00550485"/>
    <w:rsid w:val="00551D06"/>
    <w:rsid w:val="00560011"/>
    <w:rsid w:val="00577B15"/>
    <w:rsid w:val="00580459"/>
    <w:rsid w:val="00581DF5"/>
    <w:rsid w:val="00583FBF"/>
    <w:rsid w:val="00586EF6"/>
    <w:rsid w:val="00597EF5"/>
    <w:rsid w:val="005B51AF"/>
    <w:rsid w:val="005C1BC0"/>
    <w:rsid w:val="005C567F"/>
    <w:rsid w:val="005E3A06"/>
    <w:rsid w:val="005E6ED5"/>
    <w:rsid w:val="005F740C"/>
    <w:rsid w:val="00611857"/>
    <w:rsid w:val="00622C08"/>
    <w:rsid w:val="00624286"/>
    <w:rsid w:val="00634592"/>
    <w:rsid w:val="00652310"/>
    <w:rsid w:val="00664DAB"/>
    <w:rsid w:val="0066568C"/>
    <w:rsid w:val="006848FD"/>
    <w:rsid w:val="00695C82"/>
    <w:rsid w:val="006A2449"/>
    <w:rsid w:val="006D0DC8"/>
    <w:rsid w:val="006D1933"/>
    <w:rsid w:val="006E21C3"/>
    <w:rsid w:val="006E3084"/>
    <w:rsid w:val="006F62AC"/>
    <w:rsid w:val="007058FE"/>
    <w:rsid w:val="00707B1D"/>
    <w:rsid w:val="00710357"/>
    <w:rsid w:val="00721AAB"/>
    <w:rsid w:val="00730334"/>
    <w:rsid w:val="007374AF"/>
    <w:rsid w:val="007557D3"/>
    <w:rsid w:val="00782613"/>
    <w:rsid w:val="00783946"/>
    <w:rsid w:val="007B05F0"/>
    <w:rsid w:val="007C39B4"/>
    <w:rsid w:val="007D0BB3"/>
    <w:rsid w:val="007E12B9"/>
    <w:rsid w:val="007F6854"/>
    <w:rsid w:val="008059D6"/>
    <w:rsid w:val="00817712"/>
    <w:rsid w:val="0082399E"/>
    <w:rsid w:val="008351CE"/>
    <w:rsid w:val="00836DD5"/>
    <w:rsid w:val="0084350F"/>
    <w:rsid w:val="00845CF5"/>
    <w:rsid w:val="00860CE6"/>
    <w:rsid w:val="008823FF"/>
    <w:rsid w:val="008C2499"/>
    <w:rsid w:val="008E54E5"/>
    <w:rsid w:val="008F33E7"/>
    <w:rsid w:val="008F3E10"/>
    <w:rsid w:val="00906957"/>
    <w:rsid w:val="00947315"/>
    <w:rsid w:val="00990440"/>
    <w:rsid w:val="009E167F"/>
    <w:rsid w:val="009F380F"/>
    <w:rsid w:val="00A00176"/>
    <w:rsid w:val="00A30FF0"/>
    <w:rsid w:val="00A46EF4"/>
    <w:rsid w:val="00A549C7"/>
    <w:rsid w:val="00A67958"/>
    <w:rsid w:val="00A74387"/>
    <w:rsid w:val="00A74C58"/>
    <w:rsid w:val="00A77245"/>
    <w:rsid w:val="00A77EF8"/>
    <w:rsid w:val="00A91C18"/>
    <w:rsid w:val="00AA3C25"/>
    <w:rsid w:val="00AB2B16"/>
    <w:rsid w:val="00AB441B"/>
    <w:rsid w:val="00AB7B56"/>
    <w:rsid w:val="00AC2C10"/>
    <w:rsid w:val="00AD096A"/>
    <w:rsid w:val="00AF4D7C"/>
    <w:rsid w:val="00B03185"/>
    <w:rsid w:val="00B07391"/>
    <w:rsid w:val="00B17ACA"/>
    <w:rsid w:val="00B437B4"/>
    <w:rsid w:val="00B542AE"/>
    <w:rsid w:val="00B54587"/>
    <w:rsid w:val="00B56F8C"/>
    <w:rsid w:val="00B819F8"/>
    <w:rsid w:val="00B95943"/>
    <w:rsid w:val="00BB3E25"/>
    <w:rsid w:val="00BD0965"/>
    <w:rsid w:val="00BD79D6"/>
    <w:rsid w:val="00BF3D45"/>
    <w:rsid w:val="00BF69D6"/>
    <w:rsid w:val="00C01710"/>
    <w:rsid w:val="00C03D8E"/>
    <w:rsid w:val="00C11317"/>
    <w:rsid w:val="00C12F06"/>
    <w:rsid w:val="00C17D9B"/>
    <w:rsid w:val="00C4093E"/>
    <w:rsid w:val="00C513EE"/>
    <w:rsid w:val="00C565A7"/>
    <w:rsid w:val="00C63B83"/>
    <w:rsid w:val="00C77C5C"/>
    <w:rsid w:val="00C9319D"/>
    <w:rsid w:val="00CA01B0"/>
    <w:rsid w:val="00CA7297"/>
    <w:rsid w:val="00CB39F0"/>
    <w:rsid w:val="00CF1A90"/>
    <w:rsid w:val="00CF5E03"/>
    <w:rsid w:val="00CF76A7"/>
    <w:rsid w:val="00D02836"/>
    <w:rsid w:val="00D039FB"/>
    <w:rsid w:val="00D06762"/>
    <w:rsid w:val="00D3275B"/>
    <w:rsid w:val="00D370B8"/>
    <w:rsid w:val="00D41298"/>
    <w:rsid w:val="00D5345A"/>
    <w:rsid w:val="00D54303"/>
    <w:rsid w:val="00D55934"/>
    <w:rsid w:val="00D5787E"/>
    <w:rsid w:val="00D75951"/>
    <w:rsid w:val="00DA3DAC"/>
    <w:rsid w:val="00DE07CD"/>
    <w:rsid w:val="00E14350"/>
    <w:rsid w:val="00E22D90"/>
    <w:rsid w:val="00E3225D"/>
    <w:rsid w:val="00E549FF"/>
    <w:rsid w:val="00E6581A"/>
    <w:rsid w:val="00E7066E"/>
    <w:rsid w:val="00E80467"/>
    <w:rsid w:val="00EA013E"/>
    <w:rsid w:val="00EE45CC"/>
    <w:rsid w:val="00EF5D3B"/>
    <w:rsid w:val="00F01F3F"/>
    <w:rsid w:val="00F020C1"/>
    <w:rsid w:val="00F04E56"/>
    <w:rsid w:val="00F2677C"/>
    <w:rsid w:val="00F275D2"/>
    <w:rsid w:val="00F504F8"/>
    <w:rsid w:val="00F551FC"/>
    <w:rsid w:val="00F651F2"/>
    <w:rsid w:val="00F65786"/>
    <w:rsid w:val="00F852C4"/>
    <w:rsid w:val="00FC7C50"/>
    <w:rsid w:val="00FD080A"/>
    <w:rsid w:val="00FD7323"/>
    <w:rsid w:val="00FE7318"/>
    <w:rsid w:val="00FE7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69DF4DB"/>
  <w15:docId w15:val="{31CAAD21-75C5-49E5-8E85-77D2BEF5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32"/>
    <w:pPr>
      <w:spacing w:line="260" w:lineRule="atLeast"/>
    </w:pPr>
    <w:rPr>
      <w:rFonts w:ascii="AGaramond" w:hAnsi="AGaramond"/>
      <w:sz w:val="22"/>
      <w:lang w:val="sv-SE" w:eastAsia="sv-SE"/>
    </w:rPr>
  </w:style>
  <w:style w:type="paragraph" w:styleId="Rubrik1">
    <w:name w:val="heading 1"/>
    <w:basedOn w:val="Normal"/>
    <w:next w:val="Normal"/>
    <w:qFormat/>
    <w:rsid w:val="0025545C"/>
    <w:pPr>
      <w:keepNext/>
      <w:outlineLvl w:val="0"/>
    </w:pPr>
    <w:rPr>
      <w:b/>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rsid w:val="0025545C"/>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sid w:val="0025545C"/>
    <w:rPr>
      <w:i/>
    </w:rPr>
  </w:style>
  <w:style w:type="paragraph" w:customStyle="1" w:styleId="sidfotslinje">
    <w:name w:val="sidfotslinje"/>
    <w:basedOn w:val="Sidfot"/>
    <w:semiHidden/>
    <w:rsid w:val="0025545C"/>
    <w:pPr>
      <w:pBdr>
        <w:bottom w:val="single" w:sz="2" w:space="0" w:color="auto"/>
      </w:pBdr>
      <w:spacing w:after="120" w:line="240" w:lineRule="auto"/>
    </w:pPr>
    <w:rPr>
      <w:sz w:val="8"/>
    </w:rPr>
  </w:style>
  <w:style w:type="paragraph" w:customStyle="1" w:styleId="sigill">
    <w:name w:val="sigill"/>
    <w:basedOn w:val="Normal"/>
    <w:semiHidden/>
    <w:rsid w:val="0025545C"/>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basedOn w:val="Standardstycketeckensnitt"/>
    <w:semiHidden/>
    <w:rsid w:val="0025545C"/>
    <w:rPr>
      <w:color w:val="0000FF"/>
      <w:u w:val="single"/>
    </w:rPr>
  </w:style>
  <w:style w:type="paragraph" w:customStyle="1" w:styleId="rubrik">
    <w:name w:val="rubrik"/>
    <w:basedOn w:val="Rubrik1"/>
    <w:semiHidden/>
    <w:rsid w:val="0025545C"/>
    <w:rPr>
      <w:rFonts w:ascii="L Frutiger Light" w:hAnsi="L Frutiger Light"/>
      <w:sz w:val="24"/>
    </w:rPr>
  </w:style>
  <w:style w:type="paragraph" w:styleId="Brdtext">
    <w:name w:val="Body Text"/>
    <w:basedOn w:val="Normal"/>
    <w:link w:val="BrdtextChar"/>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0467"/>
    <w:rPr>
      <w:rFonts w:ascii="Tahoma" w:hAnsi="Tahoma" w:cs="Tahoma"/>
      <w:sz w:val="16"/>
      <w:szCs w:val="16"/>
      <w:lang w:val="en-US"/>
    </w:rPr>
  </w:style>
  <w:style w:type="character" w:customStyle="1" w:styleId="Rubrik2Char">
    <w:name w:val="Rubrik 2 Char"/>
    <w:basedOn w:val="Standardstycketeckensnitt"/>
    <w:link w:val="Rubrik2"/>
    <w:uiPriority w:val="9"/>
    <w:semiHidden/>
    <w:rsid w:val="00E80467"/>
    <w:rPr>
      <w:rFonts w:ascii="Cambria" w:eastAsia="Times New Roman" w:hAnsi="Cambria" w:cs="Times New Roman"/>
      <w:b/>
      <w:bCs/>
      <w:i/>
      <w:iCs/>
      <w:sz w:val="28"/>
      <w:szCs w:val="28"/>
      <w:lang w:val="en-US"/>
    </w:rPr>
  </w:style>
  <w:style w:type="character" w:customStyle="1" w:styleId="BrdtextChar">
    <w:name w:val="Brödtext Char"/>
    <w:basedOn w:val="Standardstycketeckensnitt"/>
    <w:link w:val="Brdtext"/>
    <w:locked/>
    <w:rsid w:val="008351CE"/>
    <w:rPr>
      <w:rFonts w:ascii="Times New Roman" w:hAnsi="Times New Roman"/>
      <w:sz w:val="22"/>
      <w:lang w:val="sv-SE" w:eastAsia="sv-SE"/>
    </w:rPr>
  </w:style>
  <w:style w:type="paragraph" w:styleId="Liststycke">
    <w:name w:val="List Paragraph"/>
    <w:basedOn w:val="Normal"/>
    <w:uiPriority w:val="34"/>
    <w:qFormat/>
    <w:rsid w:val="008351CE"/>
    <w:pPr>
      <w:ind w:left="720"/>
      <w:contextualSpacing/>
    </w:pPr>
  </w:style>
  <w:style w:type="paragraph" w:customStyle="1" w:styleId="TableParagraph">
    <w:name w:val="Table Paragraph"/>
    <w:basedOn w:val="Normal"/>
    <w:uiPriority w:val="1"/>
    <w:qFormat/>
    <w:rsid w:val="008351CE"/>
    <w:pPr>
      <w:widowControl w:val="0"/>
      <w:spacing w:line="240" w:lineRule="auto"/>
    </w:pPr>
    <w:rPr>
      <w:rFonts w:asciiTheme="minorHAnsi" w:eastAsiaTheme="minorHAnsi" w:hAnsiTheme="minorHAnsi" w:cstheme="minorBidi"/>
      <w:szCs w:val="22"/>
      <w:lang w:val="en-US" w:eastAsia="en-US"/>
    </w:rPr>
  </w:style>
  <w:style w:type="table" w:styleId="Tabellrutnt">
    <w:name w:val="Table Grid"/>
    <w:basedOn w:val="Normaltabell"/>
    <w:uiPriority w:val="59"/>
    <w:rsid w:val="008351CE"/>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8351CE"/>
    <w:pPr>
      <w:spacing w:line="240" w:lineRule="auto"/>
    </w:pPr>
    <w:rPr>
      <w:sz w:val="20"/>
    </w:rPr>
  </w:style>
  <w:style w:type="character" w:customStyle="1" w:styleId="FotnotstextChar">
    <w:name w:val="Fotnotstext Char"/>
    <w:basedOn w:val="Standardstycketeckensnitt"/>
    <w:link w:val="Fotnotstext"/>
    <w:uiPriority w:val="99"/>
    <w:semiHidden/>
    <w:rsid w:val="008351CE"/>
    <w:rPr>
      <w:rFonts w:ascii="AGaramond" w:hAnsi="AGaramond"/>
      <w:lang w:val="sv-SE" w:eastAsia="sv-SE"/>
    </w:rPr>
  </w:style>
  <w:style w:type="character" w:styleId="Fotnotsreferens">
    <w:name w:val="footnote reference"/>
    <w:basedOn w:val="Standardstycketeckensnitt"/>
    <w:uiPriority w:val="99"/>
    <w:semiHidden/>
    <w:unhideWhenUsed/>
    <w:rsid w:val="008351CE"/>
    <w:rPr>
      <w:vertAlign w:val="superscript"/>
    </w:rPr>
  </w:style>
  <w:style w:type="paragraph" w:styleId="Kommentarer">
    <w:name w:val="annotation text"/>
    <w:basedOn w:val="Normal"/>
    <w:link w:val="KommentarerChar"/>
    <w:uiPriority w:val="99"/>
    <w:unhideWhenUsed/>
    <w:rsid w:val="00597EF5"/>
    <w:pPr>
      <w:spacing w:line="240" w:lineRule="auto"/>
    </w:pPr>
    <w:rPr>
      <w:sz w:val="20"/>
    </w:rPr>
  </w:style>
  <w:style w:type="character" w:customStyle="1" w:styleId="KommentarerChar">
    <w:name w:val="Kommentarer Char"/>
    <w:basedOn w:val="Standardstycketeckensnitt"/>
    <w:link w:val="Kommentarer"/>
    <w:uiPriority w:val="99"/>
    <w:rsid w:val="00597EF5"/>
    <w:rPr>
      <w:rFonts w:ascii="AGaramond" w:hAnsi="AGaramond"/>
      <w:lang w:val="sv-SE" w:eastAsia="sv-SE"/>
    </w:rPr>
  </w:style>
  <w:style w:type="character" w:styleId="AnvndHyperlnk">
    <w:name w:val="FollowedHyperlink"/>
    <w:basedOn w:val="Standardstycketeckensnitt"/>
    <w:uiPriority w:val="99"/>
    <w:semiHidden/>
    <w:unhideWhenUsed/>
    <w:rsid w:val="008C2499"/>
    <w:rPr>
      <w:color w:val="800080" w:themeColor="followedHyperlink"/>
      <w:u w:val="single"/>
    </w:rPr>
  </w:style>
  <w:style w:type="paragraph" w:styleId="Normalwebb">
    <w:name w:val="Normal (Web)"/>
    <w:basedOn w:val="Normal"/>
    <w:uiPriority w:val="99"/>
    <w:unhideWhenUsed/>
    <w:rsid w:val="00D06762"/>
    <w:pPr>
      <w:spacing w:before="100" w:beforeAutospacing="1" w:after="100" w:afterAutospacing="1" w:line="240" w:lineRule="auto"/>
    </w:pPr>
    <w:rPr>
      <w:rFonts w:ascii="Times New Roman" w:hAnsi="Times New Roman"/>
      <w:sz w:val="24"/>
      <w:szCs w:val="24"/>
    </w:rPr>
  </w:style>
  <w:style w:type="character" w:styleId="Kommentarsreferens">
    <w:name w:val="annotation reference"/>
    <w:basedOn w:val="Standardstycketeckensnitt"/>
    <w:uiPriority w:val="99"/>
    <w:semiHidden/>
    <w:unhideWhenUsed/>
    <w:rsid w:val="00D54303"/>
    <w:rPr>
      <w:sz w:val="16"/>
      <w:szCs w:val="16"/>
    </w:rPr>
  </w:style>
  <w:style w:type="paragraph" w:styleId="Kommentarsmne">
    <w:name w:val="annotation subject"/>
    <w:basedOn w:val="Kommentarer"/>
    <w:next w:val="Kommentarer"/>
    <w:link w:val="KommentarsmneChar"/>
    <w:uiPriority w:val="99"/>
    <w:semiHidden/>
    <w:unhideWhenUsed/>
    <w:rsid w:val="00D54303"/>
    <w:rPr>
      <w:b/>
      <w:bCs/>
    </w:rPr>
  </w:style>
  <w:style w:type="character" w:customStyle="1" w:styleId="KommentarsmneChar">
    <w:name w:val="Kommentarsämne Char"/>
    <w:basedOn w:val="KommentarerChar"/>
    <w:link w:val="Kommentarsmne"/>
    <w:uiPriority w:val="99"/>
    <w:semiHidden/>
    <w:rsid w:val="00D54303"/>
    <w:rPr>
      <w:rFonts w:ascii="AGaramond" w:hAnsi="AGaramond"/>
      <w:b/>
      <w:bCs/>
      <w:lang w:val="sv-SE" w:eastAsia="sv-SE"/>
    </w:rPr>
  </w:style>
  <w:style w:type="character" w:customStyle="1" w:styleId="Olstomnmnande1">
    <w:name w:val="Olöst omnämnande1"/>
    <w:basedOn w:val="Standardstycketeckensnitt"/>
    <w:uiPriority w:val="99"/>
    <w:semiHidden/>
    <w:unhideWhenUsed/>
    <w:rsid w:val="008E54E5"/>
    <w:rPr>
      <w:color w:val="605E5C"/>
      <w:shd w:val="clear" w:color="auto" w:fill="E1DFDD"/>
    </w:rPr>
  </w:style>
  <w:style w:type="character" w:customStyle="1" w:styleId="Olstomnmnande2">
    <w:name w:val="Olöst omnämnande2"/>
    <w:basedOn w:val="Standardstycketeckensnitt"/>
    <w:uiPriority w:val="99"/>
    <w:semiHidden/>
    <w:unhideWhenUsed/>
    <w:rsid w:val="00CA7297"/>
    <w:rPr>
      <w:color w:val="605E5C"/>
      <w:shd w:val="clear" w:color="auto" w:fill="E1DFDD"/>
    </w:rPr>
  </w:style>
  <w:style w:type="character" w:customStyle="1" w:styleId="UnresolvedMention">
    <w:name w:val="Unresolved Mention"/>
    <w:basedOn w:val="Standardstycketeckensnitt"/>
    <w:uiPriority w:val="99"/>
    <w:semiHidden/>
    <w:unhideWhenUsed/>
    <w:rsid w:val="006D1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1858">
      <w:bodyDiv w:val="1"/>
      <w:marLeft w:val="0"/>
      <w:marRight w:val="0"/>
      <w:marTop w:val="0"/>
      <w:marBottom w:val="0"/>
      <w:divBdr>
        <w:top w:val="none" w:sz="0" w:space="0" w:color="auto"/>
        <w:left w:val="none" w:sz="0" w:space="0" w:color="auto"/>
        <w:bottom w:val="none" w:sz="0" w:space="0" w:color="auto"/>
        <w:right w:val="none" w:sz="0" w:space="0" w:color="auto"/>
      </w:divBdr>
    </w:div>
    <w:div w:id="653609080">
      <w:bodyDiv w:val="1"/>
      <w:marLeft w:val="0"/>
      <w:marRight w:val="0"/>
      <w:marTop w:val="0"/>
      <w:marBottom w:val="0"/>
      <w:divBdr>
        <w:top w:val="none" w:sz="0" w:space="0" w:color="auto"/>
        <w:left w:val="none" w:sz="0" w:space="0" w:color="auto"/>
        <w:bottom w:val="none" w:sz="0" w:space="0" w:color="auto"/>
        <w:right w:val="none" w:sz="0" w:space="0" w:color="auto"/>
      </w:divBdr>
      <w:divsChild>
        <w:div w:id="1529756270">
          <w:marLeft w:val="0"/>
          <w:marRight w:val="0"/>
          <w:marTop w:val="0"/>
          <w:marBottom w:val="0"/>
          <w:divBdr>
            <w:top w:val="none" w:sz="0" w:space="0" w:color="auto"/>
            <w:left w:val="none" w:sz="0" w:space="0" w:color="auto"/>
            <w:bottom w:val="none" w:sz="0" w:space="0" w:color="auto"/>
            <w:right w:val="none" w:sz="0" w:space="0" w:color="auto"/>
          </w:divBdr>
        </w:div>
      </w:divsChild>
    </w:div>
    <w:div w:id="1027801379">
      <w:bodyDiv w:val="1"/>
      <w:marLeft w:val="0"/>
      <w:marRight w:val="0"/>
      <w:marTop w:val="0"/>
      <w:marBottom w:val="0"/>
      <w:divBdr>
        <w:top w:val="none" w:sz="0" w:space="0" w:color="auto"/>
        <w:left w:val="none" w:sz="0" w:space="0" w:color="auto"/>
        <w:bottom w:val="none" w:sz="0" w:space="0" w:color="auto"/>
        <w:right w:val="none" w:sz="0" w:space="0" w:color="auto"/>
      </w:divBdr>
    </w:div>
    <w:div w:id="1259631941">
      <w:bodyDiv w:val="1"/>
      <w:marLeft w:val="0"/>
      <w:marRight w:val="0"/>
      <w:marTop w:val="0"/>
      <w:marBottom w:val="0"/>
      <w:divBdr>
        <w:top w:val="none" w:sz="0" w:space="0" w:color="auto"/>
        <w:left w:val="none" w:sz="0" w:space="0" w:color="auto"/>
        <w:bottom w:val="none" w:sz="0" w:space="0" w:color="auto"/>
        <w:right w:val="none" w:sz="0" w:space="0" w:color="auto"/>
      </w:divBdr>
    </w:div>
    <w:div w:id="1728139388">
      <w:bodyDiv w:val="1"/>
      <w:marLeft w:val="0"/>
      <w:marRight w:val="0"/>
      <w:marTop w:val="0"/>
      <w:marBottom w:val="0"/>
      <w:divBdr>
        <w:top w:val="none" w:sz="0" w:space="0" w:color="auto"/>
        <w:left w:val="none" w:sz="0" w:space="0" w:color="auto"/>
        <w:bottom w:val="none" w:sz="0" w:space="0" w:color="auto"/>
        <w:right w:val="none" w:sz="0" w:space="0" w:color="auto"/>
      </w:divBdr>
    </w:div>
    <w:div w:id="18871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hr-webben.lu.se/arbetsmiljo/organisatorisk-och-social-arbetsmiljo-osa" TargetMode="External"/><Relationship Id="rId21" Type="http://schemas.openxmlformats.org/officeDocument/2006/relationships/hyperlink" Target="https://www.hr-webben.lu.se/instruktion-studerandeskyddsombud-vid-lunds-universitet" TargetMode="External"/><Relationship Id="rId42" Type="http://schemas.openxmlformats.org/officeDocument/2006/relationships/hyperlink" Target="https://www.tya.se/wp-content/uploads/Kortillstand_truck_2017.pdf" TargetMode="External"/><Relationship Id="rId47" Type="http://schemas.openxmlformats.org/officeDocument/2006/relationships/hyperlink" Target="https://www.hr-webben.lu.se/sites/hr-webben.lu.se/files/2022-08/V%C3%A4gledning_F%C3%B6rdelning%20av%20uppgifter%20inom%20brandskyddsarbetet.docx" TargetMode="External"/><Relationship Id="rId63" Type="http://schemas.openxmlformats.org/officeDocument/2006/relationships/hyperlink" Target="https://www.hr-webben.lu.se/arbetsmiljo/kemikaliesakerhet/krav-pa-utbildning-kontroller-och-rapporterin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r-webben.lu.se/sites/hr-webben.lu.se/files/2024-02/St%C3%B6dmaterial%20f%C3%B6r%20lokalt%20arbetsmilj%C3%B6arbete%20-prefektSSOtillg%C3%A4nglighetsanpassad.docx" TargetMode="External"/><Relationship Id="rId29" Type="http://schemas.openxmlformats.org/officeDocument/2006/relationships/hyperlink" Target="https://www.hr-webben.lu.se/anstallningsvillkor/utvecklingssamtal" TargetMode="External"/><Relationship Id="rId11" Type="http://schemas.openxmlformats.org/officeDocument/2006/relationships/hyperlink" Target="https://www.hr-webben.lu.se/arbetsmiljo/systematiskt-arbetsmiljoarbete-sam/risker-i-arbetsmiljon" TargetMode="External"/><Relationship Id="rId24" Type="http://schemas.openxmlformats.org/officeDocument/2006/relationships/hyperlink" Target="https://www.hr-webben.lu.se/arbetsmiljo/systematiskt-arbetsmiljoarbete-sam/undersokning-av-arbetsmiljon" TargetMode="External"/><Relationship Id="rId32" Type="http://schemas.openxmlformats.org/officeDocument/2006/relationships/hyperlink" Target="https://www.hr-webben.lu.se/arbetsmiljo/systematiskt-arbetsmiljoarbete-sam/arbetsmiljoansvar-vid-verksamhetsforlagd-utbildning-och-praktik" TargetMode="External"/><Relationship Id="rId37" Type="http://schemas.openxmlformats.org/officeDocument/2006/relationships/hyperlink" Target="https://luvit.education.lu.se/Kompetensportalen/activitycentre/activitycentre.aspx" TargetMode="External"/><Relationship Id="rId40" Type="http://schemas.openxmlformats.org/officeDocument/2006/relationships/hyperlink" Target="https://www.lu.se/studera/livet-som-student/om-nagot-hander/olycksfall-risk-skada-eller-ohalsa-i-dina-studier" TargetMode="External"/><Relationship Id="rId45" Type="http://schemas.openxmlformats.org/officeDocument/2006/relationships/hyperlink" Target="https://www.hr-webben.lu.se/index.php/arbetsmiljo/brandskydd/systematiskt-brandskyddsarbete" TargetMode="External"/><Relationship Id="rId53" Type="http://schemas.openxmlformats.org/officeDocument/2006/relationships/hyperlink" Target="https://www.hr-webben.lu.se/arbetsmiljo/brandskydd/brandfarlig-och-explosiv-vara" TargetMode="External"/><Relationship Id="rId58" Type="http://schemas.openxmlformats.org/officeDocument/2006/relationships/hyperlink" Target="https://www.hr-webben.lu.se/arbetsmiljo/kemikaliesakerhet"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hr-webben.lu.se/arbetsmiljo/systematiskt-arbetsmiljoarbete-sam/undersokning-av-arbetsmiljon/skyddsrond" TargetMode="External"/><Relationship Id="rId19" Type="http://schemas.openxmlformats.org/officeDocument/2006/relationships/hyperlink" Target="https://www.medarbetarwebben.lu.se/anstallning/arbetsmiljo-och-halsa/skyddsombud" TargetMode="External"/><Relationship Id="rId14" Type="http://schemas.openxmlformats.org/officeDocument/2006/relationships/hyperlink" Target="https://www.hr-webben.lu.se/arbetsmiljo/systematiskt-arbetsmiljoarbete-sam/samverkan-inom-arbetsmiljoarbetet" TargetMode="External"/><Relationship Id="rId22" Type="http://schemas.openxmlformats.org/officeDocument/2006/relationships/hyperlink" Target="https://www.hr-webben.lu.se/blanketter-och-mallar" TargetMode="External"/><Relationship Id="rId27" Type="http://schemas.openxmlformats.org/officeDocument/2006/relationships/hyperlink" Target="https://www.hr-webben.lu.se/arbetsmiljo/systematiskt-arbetsmiljoarbete-sam/undersokning-av-arbetsmiljon/skyddsrond" TargetMode="External"/><Relationship Id="rId30" Type="http://schemas.openxmlformats.org/officeDocument/2006/relationships/hyperlink" Target="https://www.hr-webben.lu.se/arbetsmiljo/anstalldas-halsa/anpassning-och-rehabilitering" TargetMode="External"/><Relationship Id="rId35" Type="http://schemas.openxmlformats.org/officeDocument/2006/relationships/hyperlink" Target="https://www.hr-webben.lu.se/arbetsmiljo/tillbud-och-arbetsskada" TargetMode="External"/><Relationship Id="rId43" Type="http://schemas.openxmlformats.org/officeDocument/2006/relationships/hyperlink" Target="https://www.tya.se/wp-content/uploads/Kortillstand_Lyftanordning_2017.pdf" TargetMode="External"/><Relationship Id="rId48" Type="http://schemas.openxmlformats.org/officeDocument/2006/relationships/hyperlink" Target="https://www.hr-webben.lu.se/sites/hr-webben.lu.se/files/2022-08/Mall_Uppdragsbeskrivning%20SBA-ansvarig.docx" TargetMode="External"/><Relationship Id="rId56" Type="http://schemas.openxmlformats.org/officeDocument/2006/relationships/hyperlink" Target="https://www.hr-webben.lu.se/arbetsmiljo/biosakerhet" TargetMode="External"/><Relationship Id="rId64" Type="http://schemas.openxmlformats.org/officeDocument/2006/relationships/hyperlink" Target="https://www.hr-webben.lu.se/arbetsmiljo/systematiskt-forebyggande-arbete-mot-diskriminering-sfad-pa-lunds-universitet" TargetMode="External"/><Relationship Id="rId69" Type="http://schemas.openxmlformats.org/officeDocument/2006/relationships/theme" Target="theme/theme1.xml"/><Relationship Id="rId8" Type="http://schemas.openxmlformats.org/officeDocument/2006/relationships/hyperlink" Target="https://www.hr-webben.lu.se/arbetsmiljo" TargetMode="External"/><Relationship Id="rId51" Type="http://schemas.openxmlformats.org/officeDocument/2006/relationships/hyperlink" Target="https://www.hr-webben.lu.se/arbetsmiljo/systematiskt-arbetsmiljoarbete-sam/samordning-av-risker-pa-arbetsplatsen" TargetMode="External"/><Relationship Id="rId3" Type="http://schemas.openxmlformats.org/officeDocument/2006/relationships/styles" Target="styles.xml"/><Relationship Id="rId12" Type="http://schemas.openxmlformats.org/officeDocument/2006/relationships/hyperlink" Target="https://www.hr-webben.lu.se/arbetsmiljo/systematiskt-arbetsmiljoarbete-sam/arlig-uppfoljning-av-det-systematiska-arbetsmiljoarbetet-sam" TargetMode="External"/><Relationship Id="rId17" Type="http://schemas.openxmlformats.org/officeDocument/2006/relationships/hyperlink" Target="https://www.hr-webben.lu.se/arbetsmiljo/arbetsmiljopolicy" TargetMode="External"/><Relationship Id="rId25" Type="http://schemas.openxmlformats.org/officeDocument/2006/relationships/hyperlink" Target="https://www.hr-webben.lu.se/arbetsmiljo/systematiskt-arbetsmiljoarbete-sam/undersokning-av-arbetsmiljon/skyddsronder" TargetMode="External"/><Relationship Id="rId33" Type="http://schemas.openxmlformats.org/officeDocument/2006/relationships/hyperlink" Target="https://www.hr-webben.lu.se/arbetsmiljo/systematiskt-arbetsmiljoarbete-sam/atgarder-och-kontroll" TargetMode="External"/><Relationship Id="rId38" Type="http://schemas.openxmlformats.org/officeDocument/2006/relationships/hyperlink" Target="https://www.hr-webben.lu.se/introduktion-0/introduktion-av-nya-medarbetare" TargetMode="External"/><Relationship Id="rId46" Type="http://schemas.openxmlformats.org/officeDocument/2006/relationships/hyperlink" Target="https://www.hr-webben.lu.se/arbetsmiljo/brandskydd/systematiskt-brandskyddsarbete" TargetMode="External"/><Relationship Id="rId59" Type="http://schemas.openxmlformats.org/officeDocument/2006/relationships/hyperlink" Target="https://www.hr-webben.lu.se/arbetsmiljo/brandskydd/brandfarlig-och-explosiv-vara" TargetMode="External"/><Relationship Id="rId67" Type="http://schemas.openxmlformats.org/officeDocument/2006/relationships/header" Target="header2.xml"/><Relationship Id="rId20" Type="http://schemas.openxmlformats.org/officeDocument/2006/relationships/hyperlink" Target="https://www.hr-webben.lu.se/instruktion-skyddsombud-vid-lunds-universitet" TargetMode="External"/><Relationship Id="rId41" Type="http://schemas.openxmlformats.org/officeDocument/2006/relationships/hyperlink" Target="https://www.prevent.se/jobba-med-arbetsmiljo/fysisk-arbetsmiljo/truckar/" TargetMode="External"/><Relationship Id="rId54" Type="http://schemas.openxmlformats.org/officeDocument/2006/relationships/hyperlink" Target="https://www.hr-webben.lu.se/arbetsmiljo/kemikaliesakerhet/tillstand-anmalan-och-dispens" TargetMode="External"/><Relationship Id="rId62" Type="http://schemas.openxmlformats.org/officeDocument/2006/relationships/hyperlink" Target="https://www.hr-webben.lu.se/arbetsmiljo/anstalldas-halsa/medicinska-kontroller-i-arbetsliv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r-webben.lu.se/blanketter-och-mallar" TargetMode="External"/><Relationship Id="rId23" Type="http://schemas.openxmlformats.org/officeDocument/2006/relationships/hyperlink" Target="https://www.hr-webben.lu.se/sites/hr-webben.lu.se/files/2024-02/St%C3%B6dmaterial%20f%C3%B6r%20lokalt%20arbetsmilj%C3%B6arbete%20-prefektSSOtillg%C3%A4nglighetsanpassad.docx" TargetMode="External"/><Relationship Id="rId28" Type="http://schemas.openxmlformats.org/officeDocument/2006/relationships/hyperlink" Target="https://www.hr-webben.lu.se/arbetsmiljo/hat-hot-och-vald" TargetMode="External"/><Relationship Id="rId36" Type="http://schemas.openxmlformats.org/officeDocument/2006/relationships/hyperlink" Target="https://www.hr-webben.lu.se/arbetsmiljo/tillbud-och-arbetsskada" TargetMode="External"/><Relationship Id="rId49" Type="http://schemas.openxmlformats.org/officeDocument/2006/relationships/hyperlink" Target="https://www.hr-webben.lu.se/arbetsmiljo/brandskydd/systematiskt-brandskyddsarbete" TargetMode="External"/><Relationship Id="rId57" Type="http://schemas.openxmlformats.org/officeDocument/2006/relationships/hyperlink" Target="https://www.hr-webben.lu.se/arbetsmiljo/biosakerhet/genetiskt-modifierade-mikroorganismer-gmm" TargetMode="External"/><Relationship Id="rId10" Type="http://schemas.openxmlformats.org/officeDocument/2006/relationships/hyperlink" Target="https://www.hr-webben.lu.se/arbetsmiljo/systematiskt-arbetsmiljoarbete-sam/uppgiftsfordelning-och-ansvar" TargetMode="External"/><Relationship Id="rId31" Type="http://schemas.openxmlformats.org/officeDocument/2006/relationships/hyperlink" Target="https://www.hr-webben.lu.se/arbetsmiljo/systematiskt-arbetsmiljoarbete-sam/risker-i-arbetsmiljon" TargetMode="External"/><Relationship Id="rId44" Type="http://schemas.openxmlformats.org/officeDocument/2006/relationships/hyperlink" Target="https://truckochsakerhet.se/_old/PDF/Kortillstand_for_mobila_arbetsplattformar_truck&amp;sakerhet.se.pdf" TargetMode="External"/><Relationship Id="rId52" Type="http://schemas.openxmlformats.org/officeDocument/2006/relationships/hyperlink" Target="https://www.hr-webben.lu.se/arbetsmiljo/brandskydd/systematiskt-brandskyddsarbete" TargetMode="External"/><Relationship Id="rId60" Type="http://schemas.openxmlformats.org/officeDocument/2006/relationships/hyperlink" Target="https://www.hr-webben.lu.se/arbetsmiljo/stralsakerhet" TargetMode="External"/><Relationship Id="rId65" Type="http://schemas.openxmlformats.org/officeDocument/2006/relationships/hyperlink" Target="https://www.hr-webben.lu.se/arbetsmiljo/systematiskt-forebyggande-arbete-mot-diskriminering-sfad-pa-lunds-universitet" TargetMode="External"/><Relationship Id="rId4" Type="http://schemas.openxmlformats.org/officeDocument/2006/relationships/settings" Target="settings.xml"/><Relationship Id="rId9" Type="http://schemas.openxmlformats.org/officeDocument/2006/relationships/hyperlink" Target="https://www.hr-webben.lu.se/arbetsmiljo/systematiskt-arbetsmiljoarbete-sam/uppgiftsfordelning-och-ansvar" TargetMode="External"/><Relationship Id="rId13" Type="http://schemas.openxmlformats.org/officeDocument/2006/relationships/hyperlink" Target="https://www.hr-webben.lu.se/sites/hr-webben.lu.se/files/2024-02/St%C3%B6dmaterial%20avseende%20vidaref%C3%B6rdelning%20av%20uppgifter%20inom%20SAM%20och%20SFAD%20g%C3%A4llande%20studenter.docx" TargetMode="External"/><Relationship Id="rId18" Type="http://schemas.openxmlformats.org/officeDocument/2006/relationships/hyperlink" Target="https://www.hr-webben.lu.se/instruktion-arbetsmiljosamverkan-pa-institutionsniva-vid-lunds-universitet" TargetMode="External"/><Relationship Id="rId39" Type="http://schemas.openxmlformats.org/officeDocument/2006/relationships/hyperlink" Target="https://www.hr-webben.lu.se/arbetsmiljo/tillbud-och-arbetsskada" TargetMode="External"/><Relationship Id="rId34" Type="http://schemas.openxmlformats.org/officeDocument/2006/relationships/hyperlink" Target="https://www.hr-webben.lu.se/arbetsmiljo/systematiskt-arbetsmiljoarbete-sam/atgarder-och-kontroll" TargetMode="External"/><Relationship Id="rId50" Type="http://schemas.openxmlformats.org/officeDocument/2006/relationships/hyperlink" Target="https://www.hr-webben.lu.se/arbetsmiljo/systematiskt-arbetsmiljoarbete-sam/samordning-av-risker-pa-arbetsplatsen" TargetMode="External"/><Relationship Id="rId55" Type="http://schemas.openxmlformats.org/officeDocument/2006/relationships/hyperlink" Target="https://www.hr-webben.lu.se/arbetsmiljo/biosakerhet/genetiskt-modifierade-organismer-gm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F0D0-9F62-4950-AC86-FB04B4CD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2622</Words>
  <Characters>28162</Characters>
  <Application>Microsoft Office Word</Application>
  <DocSecurity>0</DocSecurity>
  <Lines>234</Lines>
  <Paragraphs>61</Paragraphs>
  <ScaleCrop>false</ScaleCrop>
  <HeadingPairs>
    <vt:vector size="2" baseType="variant">
      <vt:variant>
        <vt:lpstr>Rubrik</vt:lpstr>
      </vt:variant>
      <vt:variant>
        <vt:i4>1</vt:i4>
      </vt:variant>
    </vt:vector>
  </HeadingPairs>
  <TitlesOfParts>
    <vt:vector size="1" baseType="lpstr">
      <vt:lpstr>Brevmall</vt:lpstr>
    </vt:vector>
  </TitlesOfParts>
  <Company>Lunds universitet</Company>
  <LinksUpToDate>false</LinksUpToDate>
  <CharactersWithSpaces>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Microsoft Office User</dc:creator>
  <cp:keywords/>
  <dc:description/>
  <cp:lastModifiedBy>Anna Sjösten</cp:lastModifiedBy>
  <cp:revision>8</cp:revision>
  <cp:lastPrinted>2008-10-06T13:55:00Z</cp:lastPrinted>
  <dcterms:created xsi:type="dcterms:W3CDTF">2024-02-09T07:43:00Z</dcterms:created>
  <dcterms:modified xsi:type="dcterms:W3CDTF">2024-03-21T17:20:00Z</dcterms:modified>
</cp:coreProperties>
</file>